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04F46" w14:textId="241D18A1" w:rsidR="005F5425" w:rsidRDefault="007A40C8" w:rsidP="00E1050F">
      <w:pPr>
        <w:jc w:val="center"/>
        <w:rPr>
          <w:b/>
          <w:sz w:val="28"/>
          <w:szCs w:val="28"/>
        </w:rPr>
      </w:pPr>
      <w:r w:rsidRPr="00E6504E">
        <w:rPr>
          <w:b/>
          <w:sz w:val="28"/>
          <w:szCs w:val="28"/>
        </w:rPr>
        <w:t xml:space="preserve"> </w:t>
      </w:r>
      <w:r w:rsidR="009C5AA5" w:rsidRPr="00E6504E">
        <w:rPr>
          <w:b/>
          <w:sz w:val="28"/>
          <w:szCs w:val="28"/>
        </w:rPr>
        <w:t>M</w:t>
      </w:r>
      <w:r w:rsidR="00E1050F" w:rsidRPr="00E6504E">
        <w:rPr>
          <w:b/>
          <w:sz w:val="28"/>
          <w:szCs w:val="28"/>
        </w:rPr>
        <w:t>inutes of the 20</w:t>
      </w:r>
      <w:r w:rsidR="00243795">
        <w:rPr>
          <w:b/>
          <w:sz w:val="28"/>
          <w:szCs w:val="28"/>
        </w:rPr>
        <w:t>2</w:t>
      </w:r>
      <w:r w:rsidR="006C7BB3">
        <w:rPr>
          <w:b/>
          <w:sz w:val="28"/>
          <w:szCs w:val="28"/>
        </w:rPr>
        <w:t>4</w:t>
      </w:r>
      <w:r w:rsidR="00E1050F" w:rsidRPr="00E6504E">
        <w:rPr>
          <w:b/>
          <w:sz w:val="28"/>
          <w:szCs w:val="28"/>
        </w:rPr>
        <w:t xml:space="preserve"> Annual General Meeting </w:t>
      </w:r>
    </w:p>
    <w:p w14:paraId="143E0507" w14:textId="77777777" w:rsidR="00DA52E1" w:rsidRPr="00E6504E" w:rsidRDefault="00E1050F" w:rsidP="00E1050F">
      <w:pPr>
        <w:jc w:val="center"/>
        <w:rPr>
          <w:b/>
          <w:sz w:val="28"/>
          <w:szCs w:val="28"/>
        </w:rPr>
      </w:pPr>
      <w:r w:rsidRPr="00E6504E">
        <w:rPr>
          <w:b/>
          <w:sz w:val="28"/>
          <w:szCs w:val="28"/>
        </w:rPr>
        <w:t>CH Flats No. 3 Ltd Wesley Court</w:t>
      </w:r>
      <w:r w:rsidR="008B6680" w:rsidRPr="00E6504E">
        <w:rPr>
          <w:b/>
          <w:sz w:val="28"/>
          <w:szCs w:val="28"/>
        </w:rPr>
        <w:t xml:space="preserve"> </w:t>
      </w:r>
    </w:p>
    <w:p w14:paraId="2A5393CB" w14:textId="2219903B" w:rsidR="007A40C8" w:rsidRPr="00E6504E" w:rsidRDefault="00E1050F" w:rsidP="00E1050F">
      <w:pPr>
        <w:jc w:val="center"/>
        <w:rPr>
          <w:b/>
          <w:sz w:val="20"/>
          <w:szCs w:val="20"/>
        </w:rPr>
      </w:pPr>
      <w:r w:rsidRPr="00E6504E">
        <w:rPr>
          <w:b/>
          <w:sz w:val="20"/>
          <w:szCs w:val="20"/>
        </w:rPr>
        <w:t xml:space="preserve">Held at the </w:t>
      </w:r>
      <w:r w:rsidR="00122CC8">
        <w:rPr>
          <w:b/>
          <w:sz w:val="20"/>
          <w:szCs w:val="20"/>
        </w:rPr>
        <w:t>Angel Hotel</w:t>
      </w:r>
      <w:r w:rsidR="008B6680" w:rsidRPr="00E6504E">
        <w:rPr>
          <w:b/>
          <w:sz w:val="20"/>
          <w:szCs w:val="20"/>
        </w:rPr>
        <w:t xml:space="preserve">, </w:t>
      </w:r>
      <w:r w:rsidRPr="00E6504E">
        <w:rPr>
          <w:b/>
          <w:sz w:val="20"/>
          <w:szCs w:val="20"/>
        </w:rPr>
        <w:t xml:space="preserve">Wootton Bassett on </w:t>
      </w:r>
      <w:r w:rsidR="00BC310A">
        <w:rPr>
          <w:b/>
          <w:sz w:val="20"/>
          <w:szCs w:val="20"/>
        </w:rPr>
        <w:t>4</w:t>
      </w:r>
      <w:r w:rsidR="00BC310A" w:rsidRPr="00BC310A">
        <w:rPr>
          <w:b/>
          <w:sz w:val="20"/>
          <w:szCs w:val="20"/>
          <w:vertAlign w:val="superscript"/>
        </w:rPr>
        <w:t>th</w:t>
      </w:r>
      <w:r w:rsidR="00BC310A">
        <w:rPr>
          <w:b/>
          <w:sz w:val="20"/>
          <w:szCs w:val="20"/>
        </w:rPr>
        <w:t xml:space="preserve"> November 2024</w:t>
      </w:r>
      <w:r w:rsidR="00122CC8">
        <w:rPr>
          <w:b/>
          <w:sz w:val="20"/>
          <w:szCs w:val="20"/>
        </w:rPr>
        <w:t>. Start Time:</w:t>
      </w:r>
      <w:r w:rsidR="006C7BB3">
        <w:rPr>
          <w:b/>
          <w:sz w:val="20"/>
          <w:szCs w:val="20"/>
        </w:rPr>
        <w:t xml:space="preserve"> </w:t>
      </w:r>
      <w:r w:rsidR="00122CC8">
        <w:rPr>
          <w:b/>
          <w:sz w:val="20"/>
          <w:szCs w:val="20"/>
        </w:rPr>
        <w:t>20:00</w:t>
      </w:r>
    </w:p>
    <w:p w14:paraId="635999B4" w14:textId="77777777" w:rsidR="00E65587" w:rsidRPr="00E6504E" w:rsidRDefault="00E65587" w:rsidP="00E1050F">
      <w:pPr>
        <w:rPr>
          <w:b/>
          <w:sz w:val="20"/>
          <w:szCs w:val="20"/>
        </w:rPr>
      </w:pPr>
    </w:p>
    <w:p w14:paraId="7F6A68C0" w14:textId="77777777" w:rsidR="00E1050F" w:rsidRDefault="00E1050F" w:rsidP="00E1050F">
      <w:pPr>
        <w:rPr>
          <w:b/>
          <w:sz w:val="22"/>
          <w:szCs w:val="22"/>
        </w:rPr>
      </w:pPr>
      <w:r w:rsidRPr="008B6680">
        <w:rPr>
          <w:b/>
          <w:sz w:val="22"/>
          <w:szCs w:val="22"/>
        </w:rPr>
        <w:t xml:space="preserve">Present: </w:t>
      </w:r>
      <w:r w:rsidR="008B0ACB">
        <w:rPr>
          <w:b/>
          <w:sz w:val="22"/>
          <w:szCs w:val="22"/>
        </w:rPr>
        <w:tab/>
      </w:r>
      <w:r w:rsidR="008B0ACB">
        <w:rPr>
          <w:b/>
          <w:sz w:val="22"/>
          <w:szCs w:val="22"/>
        </w:rPr>
        <w:tab/>
      </w:r>
      <w:r w:rsidR="008B0ACB">
        <w:rPr>
          <w:b/>
          <w:sz w:val="22"/>
          <w:szCs w:val="22"/>
        </w:rPr>
        <w:tab/>
      </w:r>
      <w:r w:rsidR="008B0ACB">
        <w:rPr>
          <w:b/>
          <w:sz w:val="22"/>
          <w:szCs w:val="22"/>
        </w:rPr>
        <w:tab/>
      </w:r>
      <w:r w:rsidR="008B0ACB">
        <w:rPr>
          <w:b/>
          <w:sz w:val="22"/>
          <w:szCs w:val="22"/>
        </w:rPr>
        <w:tab/>
        <w:t>Apologies:</w:t>
      </w:r>
      <w:r w:rsidR="00243795">
        <w:rPr>
          <w:b/>
          <w:sz w:val="22"/>
          <w:szCs w:val="22"/>
        </w:rPr>
        <w:t xml:space="preserve"> </w:t>
      </w:r>
      <w:r w:rsidR="00243795">
        <w:rPr>
          <w:b/>
          <w:sz w:val="22"/>
          <w:szCs w:val="22"/>
        </w:rPr>
        <w:tab/>
      </w:r>
      <w:r w:rsidR="00243795" w:rsidRPr="00243795">
        <w:rPr>
          <w:sz w:val="22"/>
          <w:szCs w:val="22"/>
        </w:rPr>
        <w:t>Mr Mullard (Flat 7)</w:t>
      </w:r>
    </w:p>
    <w:p w14:paraId="30419034" w14:textId="72755725" w:rsidR="002C7907" w:rsidRDefault="002C7907" w:rsidP="002C7907">
      <w:pPr>
        <w:rPr>
          <w:sz w:val="22"/>
          <w:szCs w:val="22"/>
        </w:rPr>
      </w:pPr>
      <w:r>
        <w:rPr>
          <w:sz w:val="22"/>
          <w:szCs w:val="22"/>
        </w:rPr>
        <w:t>Linda Addyman (Flat No 22</w:t>
      </w:r>
      <w:r w:rsidR="00243795">
        <w:rPr>
          <w:sz w:val="22"/>
          <w:szCs w:val="22"/>
        </w:rPr>
        <w:t>)</w:t>
      </w:r>
      <w:r>
        <w:rPr>
          <w:sz w:val="22"/>
          <w:szCs w:val="22"/>
        </w:rPr>
        <w:tab/>
      </w:r>
      <w:r>
        <w:rPr>
          <w:sz w:val="22"/>
          <w:szCs w:val="22"/>
        </w:rPr>
        <w:tab/>
      </w:r>
      <w:r>
        <w:rPr>
          <w:sz w:val="22"/>
          <w:szCs w:val="22"/>
        </w:rPr>
        <w:tab/>
      </w:r>
      <w:r w:rsidR="00243795">
        <w:rPr>
          <w:sz w:val="22"/>
          <w:szCs w:val="22"/>
        </w:rPr>
        <w:tab/>
      </w:r>
      <w:r w:rsidR="00243795">
        <w:rPr>
          <w:sz w:val="22"/>
          <w:szCs w:val="22"/>
        </w:rPr>
        <w:tab/>
      </w:r>
      <w:r w:rsidR="00BC310A">
        <w:rPr>
          <w:sz w:val="22"/>
          <w:szCs w:val="22"/>
        </w:rPr>
        <w:t>Sara Hickman (Flat 9)</w:t>
      </w:r>
    </w:p>
    <w:p w14:paraId="5E45D782" w14:textId="77777777" w:rsidR="008B0ACB" w:rsidRDefault="002C7907" w:rsidP="008B0ACB">
      <w:pPr>
        <w:rPr>
          <w:sz w:val="22"/>
          <w:szCs w:val="22"/>
        </w:rPr>
      </w:pPr>
      <w:r w:rsidRPr="002C7907">
        <w:rPr>
          <w:sz w:val="22"/>
          <w:szCs w:val="22"/>
        </w:rPr>
        <w:t>Dave Addyman (Flat No 22)</w:t>
      </w:r>
      <w:r w:rsidR="008B0ACB">
        <w:rPr>
          <w:sz w:val="22"/>
          <w:szCs w:val="22"/>
        </w:rPr>
        <w:tab/>
      </w:r>
      <w:r w:rsidR="008B0ACB">
        <w:rPr>
          <w:sz w:val="22"/>
          <w:szCs w:val="22"/>
        </w:rPr>
        <w:tab/>
      </w:r>
      <w:r w:rsidR="008B0ACB">
        <w:rPr>
          <w:sz w:val="22"/>
          <w:szCs w:val="22"/>
        </w:rPr>
        <w:tab/>
      </w:r>
      <w:r w:rsidR="00243795">
        <w:rPr>
          <w:sz w:val="22"/>
          <w:szCs w:val="22"/>
        </w:rPr>
        <w:tab/>
      </w:r>
      <w:r w:rsidR="00243795">
        <w:rPr>
          <w:sz w:val="22"/>
          <w:szCs w:val="22"/>
        </w:rPr>
        <w:tab/>
      </w:r>
      <w:r w:rsidR="00243795">
        <w:rPr>
          <w:sz w:val="22"/>
          <w:szCs w:val="22"/>
        </w:rPr>
        <w:tab/>
      </w:r>
    </w:p>
    <w:p w14:paraId="38696E0B" w14:textId="77777777" w:rsidR="0063423B" w:rsidRDefault="007A40C8" w:rsidP="0063423B">
      <w:pPr>
        <w:rPr>
          <w:sz w:val="22"/>
          <w:szCs w:val="22"/>
        </w:rPr>
      </w:pPr>
      <w:r w:rsidRPr="008B6680">
        <w:rPr>
          <w:sz w:val="22"/>
          <w:szCs w:val="22"/>
        </w:rPr>
        <w:t>Jan Brooks (F</w:t>
      </w:r>
      <w:r w:rsidR="008B12C9">
        <w:rPr>
          <w:sz w:val="22"/>
          <w:szCs w:val="22"/>
        </w:rPr>
        <w:t>lat No</w:t>
      </w:r>
      <w:r w:rsidR="00E1050F" w:rsidRPr="008B6680">
        <w:rPr>
          <w:sz w:val="22"/>
          <w:szCs w:val="22"/>
        </w:rPr>
        <w:t xml:space="preserve"> 6,</w:t>
      </w:r>
      <w:r w:rsidR="00A73BA9" w:rsidRPr="008B6680">
        <w:rPr>
          <w:sz w:val="22"/>
          <w:szCs w:val="22"/>
        </w:rPr>
        <w:t xml:space="preserve"> </w:t>
      </w:r>
      <w:r w:rsidR="00E1050F" w:rsidRPr="008B6680">
        <w:rPr>
          <w:sz w:val="22"/>
          <w:szCs w:val="22"/>
        </w:rPr>
        <w:t>21, &amp; 29)</w:t>
      </w:r>
      <w:r w:rsidR="002576A2">
        <w:rPr>
          <w:sz w:val="22"/>
          <w:szCs w:val="22"/>
        </w:rPr>
        <w:t xml:space="preserve"> </w:t>
      </w:r>
      <w:r w:rsidR="008B0ACB">
        <w:rPr>
          <w:sz w:val="22"/>
          <w:szCs w:val="22"/>
        </w:rPr>
        <w:tab/>
      </w:r>
      <w:r w:rsidR="008B0ACB">
        <w:rPr>
          <w:sz w:val="22"/>
          <w:szCs w:val="22"/>
        </w:rPr>
        <w:tab/>
      </w:r>
    </w:p>
    <w:p w14:paraId="3FAF7157" w14:textId="32FA498B" w:rsidR="007850EC" w:rsidRDefault="0063423B" w:rsidP="008B0ACB">
      <w:pPr>
        <w:rPr>
          <w:sz w:val="22"/>
          <w:szCs w:val="22"/>
        </w:rPr>
      </w:pPr>
      <w:r>
        <w:rPr>
          <w:sz w:val="22"/>
          <w:szCs w:val="22"/>
        </w:rPr>
        <w:t>Hillary Harding (Flat No 26)</w:t>
      </w:r>
    </w:p>
    <w:p w14:paraId="489BEC2C" w14:textId="38172401" w:rsidR="008B0ACB" w:rsidRDefault="007850EC" w:rsidP="008B0ACB">
      <w:pPr>
        <w:rPr>
          <w:sz w:val="22"/>
          <w:szCs w:val="22"/>
        </w:rPr>
      </w:pPr>
      <w:r>
        <w:rPr>
          <w:sz w:val="22"/>
          <w:szCs w:val="22"/>
        </w:rPr>
        <w:t>Bob Harding (Flat No</w:t>
      </w:r>
      <w:r w:rsidR="00BC310A">
        <w:rPr>
          <w:sz w:val="22"/>
          <w:szCs w:val="22"/>
        </w:rPr>
        <w:t xml:space="preserve"> </w:t>
      </w:r>
      <w:r>
        <w:rPr>
          <w:sz w:val="22"/>
          <w:szCs w:val="22"/>
        </w:rPr>
        <w:t>26)</w:t>
      </w:r>
      <w:r w:rsidR="0063423B">
        <w:rPr>
          <w:sz w:val="22"/>
          <w:szCs w:val="22"/>
        </w:rPr>
        <w:tab/>
      </w:r>
      <w:r w:rsidR="0063423B">
        <w:rPr>
          <w:sz w:val="22"/>
          <w:szCs w:val="22"/>
        </w:rPr>
        <w:tab/>
      </w:r>
      <w:r w:rsidR="0063423B">
        <w:rPr>
          <w:sz w:val="22"/>
          <w:szCs w:val="22"/>
        </w:rPr>
        <w:tab/>
      </w:r>
    </w:p>
    <w:p w14:paraId="005BAC9B" w14:textId="4CF01FA1" w:rsidR="00BC310A" w:rsidRDefault="00BC310A" w:rsidP="00E6504E">
      <w:pPr>
        <w:rPr>
          <w:sz w:val="22"/>
          <w:szCs w:val="22"/>
        </w:rPr>
      </w:pPr>
      <w:r>
        <w:rPr>
          <w:sz w:val="22"/>
          <w:szCs w:val="22"/>
        </w:rPr>
        <w:t>Colin Tydeman (Flat 11)</w:t>
      </w:r>
    </w:p>
    <w:p w14:paraId="20C03E76" w14:textId="184DEBCC" w:rsidR="002C7907" w:rsidRDefault="0063423B" w:rsidP="00E6504E">
      <w:pPr>
        <w:rPr>
          <w:sz w:val="22"/>
          <w:szCs w:val="22"/>
        </w:rPr>
      </w:pPr>
      <w:r>
        <w:rPr>
          <w:sz w:val="22"/>
          <w:szCs w:val="22"/>
        </w:rPr>
        <w:t>Marie</w:t>
      </w:r>
      <w:r w:rsidRPr="008B6680">
        <w:rPr>
          <w:sz w:val="22"/>
          <w:szCs w:val="22"/>
        </w:rPr>
        <w:t xml:space="preserve"> </w:t>
      </w:r>
      <w:r w:rsidR="00243795">
        <w:rPr>
          <w:sz w:val="22"/>
          <w:szCs w:val="22"/>
        </w:rPr>
        <w:t xml:space="preserve">Mullard </w:t>
      </w:r>
      <w:r w:rsidRPr="008B6680">
        <w:rPr>
          <w:sz w:val="22"/>
          <w:szCs w:val="22"/>
        </w:rPr>
        <w:t>(Flat 7)</w:t>
      </w:r>
      <w:r>
        <w:rPr>
          <w:sz w:val="22"/>
          <w:szCs w:val="22"/>
        </w:rPr>
        <w:t xml:space="preserve"> </w:t>
      </w:r>
    </w:p>
    <w:p w14:paraId="5F0A2244" w14:textId="458496FD" w:rsidR="00243795" w:rsidRDefault="001055B7" w:rsidP="00E6504E">
      <w:pPr>
        <w:rPr>
          <w:sz w:val="22"/>
          <w:szCs w:val="22"/>
        </w:rPr>
      </w:pPr>
      <w:r>
        <w:rPr>
          <w:sz w:val="22"/>
          <w:szCs w:val="22"/>
        </w:rPr>
        <w:t>Christine</w:t>
      </w:r>
      <w:r w:rsidR="00243795">
        <w:rPr>
          <w:sz w:val="22"/>
          <w:szCs w:val="22"/>
        </w:rPr>
        <w:t xml:space="preserve"> </w:t>
      </w:r>
      <w:proofErr w:type="spellStart"/>
      <w:r w:rsidR="00243795">
        <w:rPr>
          <w:sz w:val="22"/>
          <w:szCs w:val="22"/>
        </w:rPr>
        <w:t>Crutchley</w:t>
      </w:r>
      <w:proofErr w:type="spellEnd"/>
      <w:r w:rsidR="00243795">
        <w:rPr>
          <w:sz w:val="22"/>
          <w:szCs w:val="22"/>
        </w:rPr>
        <w:t xml:space="preserve"> (Flat 8)</w:t>
      </w:r>
    </w:p>
    <w:p w14:paraId="5B0460E0" w14:textId="77777777" w:rsidR="00156686" w:rsidRDefault="002C7907" w:rsidP="00E6504E">
      <w:pPr>
        <w:rPr>
          <w:sz w:val="22"/>
          <w:szCs w:val="22"/>
        </w:rPr>
      </w:pPr>
      <w:r>
        <w:rPr>
          <w:sz w:val="22"/>
          <w:szCs w:val="22"/>
        </w:rPr>
        <w:t>Richard Tydeman</w:t>
      </w:r>
      <w:r w:rsidR="00243795">
        <w:rPr>
          <w:sz w:val="22"/>
          <w:szCs w:val="22"/>
        </w:rPr>
        <w:t xml:space="preserve"> (Managing Agent)</w:t>
      </w:r>
      <w:r w:rsidR="0063423B">
        <w:rPr>
          <w:sz w:val="22"/>
          <w:szCs w:val="22"/>
        </w:rPr>
        <w:tab/>
      </w:r>
      <w:r w:rsidR="0063423B">
        <w:rPr>
          <w:sz w:val="22"/>
          <w:szCs w:val="22"/>
        </w:rPr>
        <w:tab/>
      </w:r>
    </w:p>
    <w:p w14:paraId="52055A93" w14:textId="77777777" w:rsidR="00243795" w:rsidRDefault="00243795" w:rsidP="00E1050F">
      <w:pPr>
        <w:rPr>
          <w:sz w:val="22"/>
          <w:szCs w:val="22"/>
        </w:rPr>
      </w:pPr>
      <w:r>
        <w:rPr>
          <w:sz w:val="22"/>
          <w:szCs w:val="22"/>
        </w:rPr>
        <w:t>Melodie Beevers (Flat No 25)</w:t>
      </w:r>
    </w:p>
    <w:p w14:paraId="32709424" w14:textId="77777777" w:rsidR="00AB7BE2" w:rsidRPr="008B6680" w:rsidRDefault="00AB7BE2" w:rsidP="00E1050F">
      <w:pPr>
        <w:rPr>
          <w:b/>
          <w:sz w:val="22"/>
          <w:szCs w:val="22"/>
        </w:rPr>
      </w:pPr>
    </w:p>
    <w:p w14:paraId="387D6CD4" w14:textId="4CEA309E" w:rsidR="006C7BB3" w:rsidRPr="001055B7" w:rsidRDefault="006C7BB3" w:rsidP="001055B7">
      <w:pPr>
        <w:ind w:left="142"/>
        <w:rPr>
          <w:sz w:val="22"/>
          <w:szCs w:val="22"/>
        </w:rPr>
      </w:pPr>
      <w:r w:rsidRPr="001055B7">
        <w:rPr>
          <w:sz w:val="22"/>
          <w:szCs w:val="22"/>
        </w:rPr>
        <w:t>Jan Brooks, as Chair, opened the meeting by advising that no members had nominated a proxy to vote on their behalf and no questions had been raised in writing before the AGM as required, so there would be no questions under Any Other Business.</w:t>
      </w:r>
    </w:p>
    <w:p w14:paraId="23F001A5" w14:textId="2DEEAD5C" w:rsidR="00156686" w:rsidRPr="00156686" w:rsidRDefault="00E1050F" w:rsidP="00156686">
      <w:pPr>
        <w:pStyle w:val="ListParagraph"/>
        <w:numPr>
          <w:ilvl w:val="0"/>
          <w:numId w:val="8"/>
        </w:numPr>
        <w:rPr>
          <w:sz w:val="22"/>
          <w:szCs w:val="22"/>
        </w:rPr>
      </w:pPr>
      <w:r w:rsidRPr="008D6FAA">
        <w:rPr>
          <w:b/>
          <w:sz w:val="22"/>
          <w:szCs w:val="22"/>
        </w:rPr>
        <w:t xml:space="preserve">Apologies: </w:t>
      </w:r>
      <w:r w:rsidR="00243795">
        <w:rPr>
          <w:sz w:val="22"/>
          <w:szCs w:val="22"/>
        </w:rPr>
        <w:t>Please see above apologies</w:t>
      </w:r>
      <w:r w:rsidR="007850EC">
        <w:rPr>
          <w:sz w:val="22"/>
          <w:szCs w:val="22"/>
        </w:rPr>
        <w:t xml:space="preserve">. </w:t>
      </w:r>
    </w:p>
    <w:p w14:paraId="497BE53E" w14:textId="487D5D0E" w:rsidR="007A40C8" w:rsidRPr="00E6504E" w:rsidRDefault="003572BE" w:rsidP="00E6504E">
      <w:pPr>
        <w:pStyle w:val="ListParagraph"/>
        <w:numPr>
          <w:ilvl w:val="0"/>
          <w:numId w:val="8"/>
        </w:numPr>
        <w:rPr>
          <w:sz w:val="22"/>
          <w:szCs w:val="22"/>
        </w:rPr>
      </w:pPr>
      <w:r>
        <w:rPr>
          <w:b/>
          <w:sz w:val="22"/>
          <w:szCs w:val="22"/>
        </w:rPr>
        <w:t xml:space="preserve">Approval of the </w:t>
      </w:r>
      <w:r w:rsidR="00CD5DAF" w:rsidRPr="00E6504E">
        <w:rPr>
          <w:b/>
          <w:sz w:val="22"/>
          <w:szCs w:val="22"/>
        </w:rPr>
        <w:t>Minutes</w:t>
      </w:r>
      <w:r>
        <w:rPr>
          <w:b/>
          <w:sz w:val="22"/>
          <w:szCs w:val="22"/>
        </w:rPr>
        <w:t xml:space="preserve"> of Last AGM</w:t>
      </w:r>
      <w:r w:rsidR="00CD5DAF" w:rsidRPr="00E6504E">
        <w:rPr>
          <w:b/>
          <w:sz w:val="22"/>
          <w:szCs w:val="22"/>
        </w:rPr>
        <w:t xml:space="preserve">: </w:t>
      </w:r>
      <w:r w:rsidR="00E1050F" w:rsidRPr="00E6504E">
        <w:rPr>
          <w:sz w:val="22"/>
          <w:szCs w:val="22"/>
        </w:rPr>
        <w:t>The mi</w:t>
      </w:r>
      <w:r w:rsidR="001055B7">
        <w:rPr>
          <w:sz w:val="22"/>
          <w:szCs w:val="22"/>
        </w:rPr>
        <w:t>nutes of last AGM were</w:t>
      </w:r>
      <w:r w:rsidR="00E1050F" w:rsidRPr="00E6504E">
        <w:rPr>
          <w:sz w:val="22"/>
          <w:szCs w:val="22"/>
        </w:rPr>
        <w:t xml:space="preserve"> approved</w:t>
      </w:r>
      <w:r w:rsidR="00156686">
        <w:rPr>
          <w:sz w:val="22"/>
          <w:szCs w:val="22"/>
        </w:rPr>
        <w:t>.</w:t>
      </w:r>
      <w:r w:rsidR="007A40C8" w:rsidRPr="00E6504E">
        <w:rPr>
          <w:sz w:val="22"/>
          <w:szCs w:val="22"/>
        </w:rPr>
        <w:t xml:space="preserve"> </w:t>
      </w:r>
    </w:p>
    <w:p w14:paraId="392B61D7" w14:textId="1309A20E" w:rsidR="00BC310A" w:rsidRPr="00BC310A" w:rsidRDefault="00CE6DBA" w:rsidP="00BC310A">
      <w:pPr>
        <w:pStyle w:val="ListParagraph"/>
        <w:numPr>
          <w:ilvl w:val="0"/>
          <w:numId w:val="8"/>
        </w:numPr>
        <w:rPr>
          <w:sz w:val="22"/>
          <w:szCs w:val="22"/>
        </w:rPr>
      </w:pPr>
      <w:r w:rsidRPr="00BC310A">
        <w:rPr>
          <w:b/>
          <w:sz w:val="22"/>
          <w:szCs w:val="22"/>
        </w:rPr>
        <w:t xml:space="preserve">Chairpersons </w:t>
      </w:r>
      <w:r w:rsidR="00E6504E" w:rsidRPr="00BC310A">
        <w:rPr>
          <w:b/>
          <w:sz w:val="22"/>
          <w:szCs w:val="22"/>
        </w:rPr>
        <w:t>R</w:t>
      </w:r>
      <w:r w:rsidRPr="00BC310A">
        <w:rPr>
          <w:b/>
          <w:sz w:val="22"/>
          <w:szCs w:val="22"/>
        </w:rPr>
        <w:t>eport</w:t>
      </w:r>
      <w:r w:rsidR="00B811E9" w:rsidRPr="00BC310A">
        <w:rPr>
          <w:b/>
          <w:sz w:val="22"/>
          <w:szCs w:val="22"/>
        </w:rPr>
        <w:t xml:space="preserve"> –</w:t>
      </w:r>
      <w:r w:rsidR="00B811E9" w:rsidRPr="00BC310A">
        <w:rPr>
          <w:sz w:val="22"/>
          <w:szCs w:val="22"/>
        </w:rPr>
        <w:t xml:space="preserve"> </w:t>
      </w:r>
      <w:r w:rsidR="00BC310A" w:rsidRPr="00BC310A">
        <w:rPr>
          <w:sz w:val="22"/>
          <w:szCs w:val="22"/>
        </w:rPr>
        <w:t>Jan Brooks thanked the committee for their attendance at the committee meetings in the year, and their hard work in maintaining a high standard of cleanliness and a secure, pleasant environment at all times for the occupiers of Wesley Court to live in.</w:t>
      </w:r>
    </w:p>
    <w:p w14:paraId="0597BFB2" w14:textId="7E686EA4" w:rsidR="00BC310A" w:rsidRPr="00BC310A" w:rsidRDefault="00BC310A" w:rsidP="00BC310A">
      <w:pPr>
        <w:pStyle w:val="ListParagraph"/>
        <w:ind w:left="502"/>
        <w:rPr>
          <w:sz w:val="22"/>
          <w:szCs w:val="22"/>
        </w:rPr>
      </w:pPr>
      <w:r w:rsidRPr="00BC310A">
        <w:rPr>
          <w:sz w:val="22"/>
          <w:szCs w:val="22"/>
        </w:rPr>
        <w:t xml:space="preserve">Attention was drawn to the </w:t>
      </w:r>
      <w:r w:rsidR="00453425">
        <w:rPr>
          <w:sz w:val="22"/>
          <w:szCs w:val="22"/>
        </w:rPr>
        <w:t>briefing</w:t>
      </w:r>
      <w:r w:rsidRPr="00BC310A">
        <w:rPr>
          <w:sz w:val="22"/>
          <w:szCs w:val="22"/>
        </w:rPr>
        <w:t xml:space="preserve"> </w:t>
      </w:r>
      <w:r w:rsidR="001055B7">
        <w:rPr>
          <w:sz w:val="22"/>
          <w:szCs w:val="22"/>
        </w:rPr>
        <w:t xml:space="preserve">at the last AGM </w:t>
      </w:r>
      <w:r w:rsidRPr="00BC310A">
        <w:rPr>
          <w:sz w:val="22"/>
          <w:szCs w:val="22"/>
        </w:rPr>
        <w:t xml:space="preserve">that the owners of one flat had raised a considerable number of questions and complaints regarding the running of, and repairs to, Wesley Court since early 2022. These owners </w:t>
      </w:r>
      <w:r>
        <w:rPr>
          <w:sz w:val="22"/>
          <w:szCs w:val="22"/>
        </w:rPr>
        <w:t xml:space="preserve">are </w:t>
      </w:r>
      <w:r w:rsidRPr="00BC310A">
        <w:rPr>
          <w:sz w:val="22"/>
          <w:szCs w:val="22"/>
        </w:rPr>
        <w:t xml:space="preserve">taking legal action against Wesley Court’s Management Committee regarding aspects of the notice given over the </w:t>
      </w:r>
    </w:p>
    <w:p w14:paraId="3E54E76A" w14:textId="3055B308" w:rsidR="00BC310A" w:rsidRDefault="00BC310A" w:rsidP="00BC310A">
      <w:pPr>
        <w:pStyle w:val="ListParagraph"/>
        <w:ind w:left="502"/>
        <w:rPr>
          <w:sz w:val="22"/>
          <w:szCs w:val="22"/>
        </w:rPr>
      </w:pPr>
      <w:r w:rsidRPr="00BC310A">
        <w:rPr>
          <w:sz w:val="22"/>
          <w:szCs w:val="22"/>
        </w:rPr>
        <w:t xml:space="preserve">recent major repairs. </w:t>
      </w:r>
      <w:r w:rsidR="00677DAB">
        <w:rPr>
          <w:sz w:val="22"/>
          <w:szCs w:val="22"/>
        </w:rPr>
        <w:t xml:space="preserve">The AGM was updated that </w:t>
      </w:r>
      <w:r w:rsidRPr="00BC310A">
        <w:rPr>
          <w:sz w:val="22"/>
          <w:szCs w:val="22"/>
        </w:rPr>
        <w:t>Wesley Court’s insurer</w:t>
      </w:r>
      <w:r w:rsidR="00BC5831">
        <w:rPr>
          <w:sz w:val="22"/>
          <w:szCs w:val="22"/>
        </w:rPr>
        <w:t>’</w:t>
      </w:r>
      <w:r w:rsidRPr="00BC310A">
        <w:rPr>
          <w:sz w:val="22"/>
          <w:szCs w:val="22"/>
        </w:rPr>
        <w:t xml:space="preserve">s </w:t>
      </w:r>
      <w:r w:rsidR="006C7BB3">
        <w:rPr>
          <w:sz w:val="22"/>
          <w:szCs w:val="22"/>
        </w:rPr>
        <w:t xml:space="preserve">solicitors </w:t>
      </w:r>
      <w:r>
        <w:rPr>
          <w:sz w:val="22"/>
          <w:szCs w:val="22"/>
        </w:rPr>
        <w:t>remain acting for CH Flats No 3 however to date they have not received any further information from the claimants.</w:t>
      </w:r>
    </w:p>
    <w:p w14:paraId="1B2EF3CD" w14:textId="734BD27E" w:rsidR="001055B7" w:rsidRPr="001055B7" w:rsidRDefault="001055B7" w:rsidP="001055B7">
      <w:pPr>
        <w:pStyle w:val="ListParagraph"/>
        <w:ind w:left="502"/>
        <w:rPr>
          <w:sz w:val="22"/>
          <w:szCs w:val="22"/>
        </w:rPr>
      </w:pPr>
      <w:r w:rsidRPr="001055B7">
        <w:rPr>
          <w:iCs/>
          <w:sz w:val="22"/>
          <w:szCs w:val="22"/>
          <w:lang w:eastAsia="en-US"/>
        </w:rPr>
        <w:t xml:space="preserve">Mrs </w:t>
      </w:r>
      <w:proofErr w:type="spellStart"/>
      <w:r w:rsidRPr="001055B7">
        <w:rPr>
          <w:iCs/>
          <w:sz w:val="22"/>
          <w:szCs w:val="22"/>
          <w:lang w:eastAsia="en-US"/>
        </w:rPr>
        <w:t>Crutchley</w:t>
      </w:r>
      <w:proofErr w:type="spellEnd"/>
      <w:r w:rsidRPr="001055B7">
        <w:rPr>
          <w:iCs/>
          <w:sz w:val="22"/>
          <w:szCs w:val="22"/>
          <w:lang w:eastAsia="en-US"/>
        </w:rPr>
        <w:t xml:space="preserve"> identified herself as the owner in question but, in the setting of the meeting, no further information was provided as to the current status or pursuance of the claim</w:t>
      </w:r>
      <w:r w:rsidRPr="001055B7">
        <w:rPr>
          <w:sz w:val="22"/>
          <w:szCs w:val="22"/>
          <w:lang w:eastAsia="en-US"/>
        </w:rPr>
        <w:t>.   </w:t>
      </w:r>
    </w:p>
    <w:p w14:paraId="5A3E9CC8" w14:textId="77777777" w:rsidR="00BC310A" w:rsidRPr="00BC310A" w:rsidRDefault="00BC310A" w:rsidP="00BC310A">
      <w:pPr>
        <w:pStyle w:val="ListParagraph"/>
        <w:ind w:left="502"/>
        <w:rPr>
          <w:sz w:val="22"/>
          <w:szCs w:val="22"/>
        </w:rPr>
      </w:pPr>
      <w:r w:rsidRPr="00BC310A">
        <w:rPr>
          <w:sz w:val="22"/>
          <w:szCs w:val="22"/>
        </w:rPr>
        <w:t xml:space="preserve">The cleaning of the windows and the refuse bins twice a year was proposed by Jan </w:t>
      </w:r>
    </w:p>
    <w:p w14:paraId="2F11853D" w14:textId="77777777" w:rsidR="00BC310A" w:rsidRPr="00BC310A" w:rsidRDefault="00BC310A" w:rsidP="00BC310A">
      <w:pPr>
        <w:pStyle w:val="ListParagraph"/>
        <w:ind w:left="502"/>
        <w:rPr>
          <w:sz w:val="22"/>
          <w:szCs w:val="22"/>
        </w:rPr>
      </w:pPr>
      <w:r w:rsidRPr="00BC310A">
        <w:rPr>
          <w:sz w:val="22"/>
          <w:szCs w:val="22"/>
        </w:rPr>
        <w:t xml:space="preserve">Brooks and Linda Addyman seconded the proposal. The accounts had been attached to </w:t>
      </w:r>
    </w:p>
    <w:p w14:paraId="43A7694E" w14:textId="5B7A98B6" w:rsidR="001055B7" w:rsidRDefault="00BC310A" w:rsidP="00BC310A">
      <w:pPr>
        <w:pStyle w:val="ListParagraph"/>
        <w:ind w:left="502"/>
        <w:rPr>
          <w:sz w:val="22"/>
          <w:szCs w:val="22"/>
        </w:rPr>
      </w:pPr>
      <w:r w:rsidRPr="00BC310A">
        <w:rPr>
          <w:sz w:val="22"/>
          <w:szCs w:val="22"/>
        </w:rPr>
        <w:t>the AGM documentation for all owners as they had been signed off.</w:t>
      </w:r>
      <w:r w:rsidR="001055B7">
        <w:rPr>
          <w:sz w:val="22"/>
          <w:szCs w:val="22"/>
        </w:rPr>
        <w:t xml:space="preserve"> </w:t>
      </w:r>
    </w:p>
    <w:p w14:paraId="5B2FC6F6" w14:textId="77777777" w:rsidR="00BC310A" w:rsidRPr="00BC310A" w:rsidRDefault="000A6043" w:rsidP="00BC310A">
      <w:pPr>
        <w:pStyle w:val="ListParagraph"/>
        <w:numPr>
          <w:ilvl w:val="0"/>
          <w:numId w:val="8"/>
        </w:numPr>
        <w:rPr>
          <w:sz w:val="22"/>
          <w:szCs w:val="22"/>
        </w:rPr>
      </w:pPr>
      <w:r w:rsidRPr="00BC310A">
        <w:rPr>
          <w:b/>
          <w:sz w:val="22"/>
          <w:szCs w:val="22"/>
        </w:rPr>
        <w:t xml:space="preserve">Treasurers Report </w:t>
      </w:r>
      <w:r w:rsidR="00243795" w:rsidRPr="00BC310A">
        <w:rPr>
          <w:b/>
          <w:sz w:val="22"/>
          <w:szCs w:val="22"/>
        </w:rPr>
        <w:t>–</w:t>
      </w:r>
      <w:r w:rsidR="00243795" w:rsidRPr="00BC310A">
        <w:rPr>
          <w:sz w:val="22"/>
          <w:szCs w:val="22"/>
        </w:rPr>
        <w:t xml:space="preserve"> </w:t>
      </w:r>
      <w:r w:rsidR="00BC310A" w:rsidRPr="00BC310A">
        <w:rPr>
          <w:sz w:val="22"/>
          <w:szCs w:val="22"/>
        </w:rPr>
        <w:t>Hillary Harding gave a full briefing on the financial position and</w:t>
      </w:r>
    </w:p>
    <w:p w14:paraId="52F0A55B" w14:textId="77777777" w:rsidR="00BC310A" w:rsidRPr="00BC310A" w:rsidRDefault="00BC310A" w:rsidP="00BC310A">
      <w:pPr>
        <w:pStyle w:val="ListParagraph"/>
        <w:ind w:left="502"/>
        <w:rPr>
          <w:sz w:val="22"/>
          <w:szCs w:val="22"/>
        </w:rPr>
      </w:pPr>
      <w:r w:rsidRPr="00BC310A">
        <w:rPr>
          <w:sz w:val="22"/>
          <w:szCs w:val="22"/>
        </w:rPr>
        <w:t xml:space="preserve">an overview on the expenditure this year and the previous year including works and </w:t>
      </w:r>
    </w:p>
    <w:p w14:paraId="3B4A5C6A" w14:textId="698AD2B3" w:rsidR="001055B7" w:rsidRDefault="00BC310A" w:rsidP="001055B7">
      <w:pPr>
        <w:pStyle w:val="ListParagraph"/>
        <w:ind w:left="502"/>
        <w:rPr>
          <w:sz w:val="22"/>
          <w:szCs w:val="22"/>
        </w:rPr>
      </w:pPr>
      <w:r w:rsidRPr="00BC310A">
        <w:rPr>
          <w:sz w:val="22"/>
          <w:szCs w:val="22"/>
        </w:rPr>
        <w:t xml:space="preserve">improvements carried out to the block. Copies of her report </w:t>
      </w:r>
      <w:r w:rsidR="007A5D04">
        <w:rPr>
          <w:sz w:val="22"/>
          <w:szCs w:val="22"/>
        </w:rPr>
        <w:t>are attached to these notes.</w:t>
      </w:r>
      <w:r w:rsidR="00D53D10">
        <w:rPr>
          <w:sz w:val="22"/>
          <w:szCs w:val="22"/>
        </w:rPr>
        <w:t xml:space="preserve"> </w:t>
      </w:r>
    </w:p>
    <w:p w14:paraId="119C5C5D" w14:textId="0F4092BF" w:rsidR="007A40C8" w:rsidRPr="007A5D04" w:rsidRDefault="008772FA" w:rsidP="001055B7">
      <w:pPr>
        <w:pStyle w:val="ListParagraph"/>
        <w:numPr>
          <w:ilvl w:val="0"/>
          <w:numId w:val="8"/>
        </w:numPr>
        <w:rPr>
          <w:sz w:val="22"/>
          <w:szCs w:val="22"/>
        </w:rPr>
      </w:pPr>
      <w:r w:rsidRPr="00BC310A">
        <w:rPr>
          <w:b/>
          <w:sz w:val="22"/>
          <w:szCs w:val="22"/>
        </w:rPr>
        <w:t>Elec</w:t>
      </w:r>
      <w:r w:rsidR="00323EC6" w:rsidRPr="00BC310A">
        <w:rPr>
          <w:b/>
          <w:sz w:val="22"/>
          <w:szCs w:val="22"/>
        </w:rPr>
        <w:t>tion of Committee</w:t>
      </w:r>
      <w:r w:rsidR="00323EC6" w:rsidRPr="00BC310A">
        <w:rPr>
          <w:sz w:val="22"/>
          <w:szCs w:val="22"/>
        </w:rPr>
        <w:t xml:space="preserve">: </w:t>
      </w:r>
      <w:r w:rsidR="00C4307D" w:rsidRPr="00BC310A">
        <w:rPr>
          <w:sz w:val="22"/>
          <w:szCs w:val="22"/>
        </w:rPr>
        <w:t xml:space="preserve">One third of the Committee </w:t>
      </w:r>
      <w:r w:rsidR="007850EC" w:rsidRPr="00BC310A">
        <w:rPr>
          <w:sz w:val="22"/>
          <w:szCs w:val="22"/>
        </w:rPr>
        <w:t>is</w:t>
      </w:r>
      <w:r w:rsidR="00C4307D" w:rsidRPr="00BC310A">
        <w:rPr>
          <w:sz w:val="22"/>
          <w:szCs w:val="22"/>
        </w:rPr>
        <w:t xml:space="preserve"> required to resign and it was the turn of </w:t>
      </w:r>
      <w:r w:rsidR="007A5D04">
        <w:rPr>
          <w:sz w:val="22"/>
          <w:szCs w:val="22"/>
        </w:rPr>
        <w:t>Linda Addyman and Melodie Beevers</w:t>
      </w:r>
      <w:r w:rsidR="008923B4" w:rsidRPr="00BC310A">
        <w:rPr>
          <w:sz w:val="22"/>
          <w:szCs w:val="22"/>
        </w:rPr>
        <w:t xml:space="preserve"> </w:t>
      </w:r>
      <w:r w:rsidR="00C4307D" w:rsidRPr="00BC310A">
        <w:rPr>
          <w:sz w:val="22"/>
          <w:szCs w:val="22"/>
        </w:rPr>
        <w:t>to</w:t>
      </w:r>
      <w:r w:rsidR="004B2DA8" w:rsidRPr="00BC310A">
        <w:rPr>
          <w:sz w:val="22"/>
          <w:szCs w:val="22"/>
        </w:rPr>
        <w:t xml:space="preserve"> </w:t>
      </w:r>
      <w:r w:rsidR="00C4307D" w:rsidRPr="00BC310A">
        <w:rPr>
          <w:sz w:val="22"/>
          <w:szCs w:val="22"/>
        </w:rPr>
        <w:t>stand</w:t>
      </w:r>
      <w:r w:rsidR="00E064DA" w:rsidRPr="00BC310A">
        <w:rPr>
          <w:sz w:val="22"/>
          <w:szCs w:val="22"/>
        </w:rPr>
        <w:t xml:space="preserve"> down</w:t>
      </w:r>
      <w:r w:rsidR="008D6FAA" w:rsidRPr="00BC310A">
        <w:rPr>
          <w:sz w:val="22"/>
          <w:szCs w:val="22"/>
        </w:rPr>
        <w:t>.</w:t>
      </w:r>
      <w:r w:rsidR="00E064DA" w:rsidRPr="00BC310A">
        <w:rPr>
          <w:sz w:val="22"/>
          <w:szCs w:val="22"/>
        </w:rPr>
        <w:t xml:space="preserve"> </w:t>
      </w:r>
      <w:r w:rsidR="007A5D04">
        <w:rPr>
          <w:sz w:val="22"/>
          <w:szCs w:val="22"/>
        </w:rPr>
        <w:t xml:space="preserve">Hillary Harding proposed </w:t>
      </w:r>
      <w:r w:rsidR="007D3BEA">
        <w:rPr>
          <w:sz w:val="22"/>
          <w:szCs w:val="22"/>
        </w:rPr>
        <w:t>and Marie Mullard</w:t>
      </w:r>
      <w:r w:rsidR="007A5D04">
        <w:rPr>
          <w:sz w:val="22"/>
          <w:szCs w:val="22"/>
        </w:rPr>
        <w:t xml:space="preserve"> seconded that </w:t>
      </w:r>
      <w:r w:rsidR="007850EC" w:rsidRPr="00BC310A">
        <w:rPr>
          <w:sz w:val="22"/>
          <w:szCs w:val="22"/>
        </w:rPr>
        <w:t xml:space="preserve">Linda Addyman </w:t>
      </w:r>
      <w:r w:rsidR="007D3BEA">
        <w:rPr>
          <w:sz w:val="22"/>
          <w:szCs w:val="22"/>
        </w:rPr>
        <w:t>be re-elected. L</w:t>
      </w:r>
      <w:r w:rsidR="007A5D04">
        <w:rPr>
          <w:sz w:val="22"/>
          <w:szCs w:val="22"/>
        </w:rPr>
        <w:t xml:space="preserve">inda Addyman proposed and Mrs Crutchley seconded that Melodie Beevers be re-elected. </w:t>
      </w:r>
    </w:p>
    <w:p w14:paraId="369006B9" w14:textId="3DF04465" w:rsidR="007A40C8" w:rsidRPr="00BF58D0" w:rsidRDefault="007A40C8" w:rsidP="00E6504E">
      <w:pPr>
        <w:pStyle w:val="ListParagraph"/>
        <w:numPr>
          <w:ilvl w:val="0"/>
          <w:numId w:val="8"/>
        </w:numPr>
        <w:rPr>
          <w:sz w:val="22"/>
          <w:szCs w:val="22"/>
        </w:rPr>
      </w:pPr>
      <w:r w:rsidRPr="00BF58D0">
        <w:rPr>
          <w:b/>
          <w:sz w:val="22"/>
          <w:szCs w:val="22"/>
        </w:rPr>
        <w:t xml:space="preserve">Election of Officers: </w:t>
      </w:r>
      <w:r w:rsidR="008923B4">
        <w:rPr>
          <w:sz w:val="22"/>
          <w:szCs w:val="22"/>
        </w:rPr>
        <w:t>Hillary Harding</w:t>
      </w:r>
      <w:r w:rsidR="005C06EB">
        <w:rPr>
          <w:sz w:val="22"/>
          <w:szCs w:val="22"/>
        </w:rPr>
        <w:t xml:space="preserve"> </w:t>
      </w:r>
      <w:r w:rsidR="008772FA" w:rsidRPr="00BF58D0">
        <w:rPr>
          <w:sz w:val="22"/>
          <w:szCs w:val="22"/>
        </w:rPr>
        <w:t xml:space="preserve">proposed </w:t>
      </w:r>
      <w:r w:rsidRPr="00BF58D0">
        <w:rPr>
          <w:sz w:val="22"/>
          <w:szCs w:val="22"/>
        </w:rPr>
        <w:t>that</w:t>
      </w:r>
      <w:r w:rsidR="008772FA" w:rsidRPr="00BF58D0">
        <w:rPr>
          <w:sz w:val="22"/>
          <w:szCs w:val="22"/>
        </w:rPr>
        <w:t xml:space="preserve"> Jan Brooks </w:t>
      </w:r>
      <w:r w:rsidRPr="00BF58D0">
        <w:rPr>
          <w:sz w:val="22"/>
          <w:szCs w:val="22"/>
        </w:rPr>
        <w:t xml:space="preserve">be re-elected as </w:t>
      </w:r>
      <w:r w:rsidR="008772FA" w:rsidRPr="00BF58D0">
        <w:rPr>
          <w:sz w:val="22"/>
          <w:szCs w:val="22"/>
        </w:rPr>
        <w:t>Chair</w:t>
      </w:r>
      <w:r w:rsidRPr="00BF58D0">
        <w:rPr>
          <w:sz w:val="22"/>
          <w:szCs w:val="22"/>
        </w:rPr>
        <w:t xml:space="preserve"> and this was seconded by </w:t>
      </w:r>
      <w:r w:rsidR="007A5D04">
        <w:rPr>
          <w:sz w:val="22"/>
          <w:szCs w:val="22"/>
        </w:rPr>
        <w:t>Marie Mullard</w:t>
      </w:r>
      <w:r w:rsidR="008772FA" w:rsidRPr="00BF58D0">
        <w:rPr>
          <w:sz w:val="22"/>
          <w:szCs w:val="22"/>
        </w:rPr>
        <w:t xml:space="preserve">. </w:t>
      </w:r>
      <w:r w:rsidR="007A5D04">
        <w:rPr>
          <w:sz w:val="22"/>
          <w:szCs w:val="22"/>
        </w:rPr>
        <w:t>Melodie Beevers proposed that Hillary Harding be re-elected as treasurer and this was seconded by Jan Brooks.</w:t>
      </w:r>
    </w:p>
    <w:p w14:paraId="08BA79BE" w14:textId="3192AE24" w:rsidR="00782F27" w:rsidRDefault="00E6504E" w:rsidP="003F10A5">
      <w:pPr>
        <w:pStyle w:val="ListParagraph"/>
        <w:numPr>
          <w:ilvl w:val="0"/>
          <w:numId w:val="8"/>
        </w:numPr>
        <w:rPr>
          <w:sz w:val="22"/>
          <w:szCs w:val="22"/>
        </w:rPr>
      </w:pPr>
      <w:r>
        <w:rPr>
          <w:b/>
          <w:sz w:val="22"/>
          <w:szCs w:val="22"/>
        </w:rPr>
        <w:t xml:space="preserve">Any </w:t>
      </w:r>
      <w:r w:rsidR="000E2941" w:rsidRPr="00E6504E">
        <w:rPr>
          <w:b/>
          <w:sz w:val="22"/>
          <w:szCs w:val="22"/>
        </w:rPr>
        <w:t xml:space="preserve">Other Business: </w:t>
      </w:r>
      <w:r w:rsidR="003F10A5" w:rsidRPr="003F10A5">
        <w:rPr>
          <w:sz w:val="22"/>
          <w:szCs w:val="22"/>
        </w:rPr>
        <w:t>No other business</w:t>
      </w:r>
      <w:r w:rsidR="0099296A">
        <w:rPr>
          <w:sz w:val="22"/>
          <w:szCs w:val="22"/>
        </w:rPr>
        <w:t xml:space="preserve"> was brought up prior to the AGM however questions were asked and answers given </w:t>
      </w:r>
      <w:r w:rsidR="007A5D04">
        <w:rPr>
          <w:sz w:val="22"/>
          <w:szCs w:val="22"/>
        </w:rPr>
        <w:t>where possible.</w:t>
      </w:r>
    </w:p>
    <w:p w14:paraId="77E7AAF5" w14:textId="1BDA9A47" w:rsidR="00375AEB" w:rsidRPr="007A5D04" w:rsidRDefault="00375AEB" w:rsidP="007A5D04">
      <w:pPr>
        <w:pStyle w:val="ListParagraph"/>
        <w:ind w:left="502"/>
        <w:rPr>
          <w:bCs/>
          <w:sz w:val="22"/>
          <w:szCs w:val="22"/>
        </w:rPr>
      </w:pPr>
      <w:r>
        <w:rPr>
          <w:bCs/>
          <w:sz w:val="22"/>
          <w:szCs w:val="22"/>
        </w:rPr>
        <w:t>Linda Addyman thanked Jan Brooks on behalf of all owners for the dedication she makes to Wesley Court and the help this provides to all owners.</w:t>
      </w:r>
    </w:p>
    <w:p w14:paraId="74DD16A2" w14:textId="77777777" w:rsidR="002B4EB8" w:rsidRDefault="002B4EB8" w:rsidP="002B4EB8">
      <w:pPr>
        <w:rPr>
          <w:sz w:val="22"/>
          <w:szCs w:val="22"/>
        </w:rPr>
      </w:pPr>
      <w:r>
        <w:rPr>
          <w:sz w:val="22"/>
          <w:szCs w:val="22"/>
        </w:rPr>
        <w:t xml:space="preserve"> </w:t>
      </w:r>
    </w:p>
    <w:p w14:paraId="3780578B" w14:textId="62C214F1" w:rsidR="00D53D10" w:rsidRDefault="00122CC8" w:rsidP="00375AEB">
      <w:pPr>
        <w:rPr>
          <w:sz w:val="22"/>
          <w:szCs w:val="22"/>
        </w:rPr>
      </w:pPr>
      <w:r>
        <w:rPr>
          <w:sz w:val="22"/>
          <w:szCs w:val="22"/>
        </w:rPr>
        <w:t xml:space="preserve">The meeting closed at </w:t>
      </w:r>
      <w:r w:rsidR="00375AEB">
        <w:rPr>
          <w:sz w:val="22"/>
          <w:szCs w:val="22"/>
        </w:rPr>
        <w:t>2</w:t>
      </w:r>
      <w:r w:rsidR="007D3BEA">
        <w:rPr>
          <w:sz w:val="22"/>
          <w:szCs w:val="22"/>
        </w:rPr>
        <w:t>0</w:t>
      </w:r>
      <w:r w:rsidR="00375AEB">
        <w:rPr>
          <w:sz w:val="22"/>
          <w:szCs w:val="22"/>
        </w:rPr>
        <w:t>:</w:t>
      </w:r>
      <w:r w:rsidR="007D3BEA">
        <w:rPr>
          <w:sz w:val="22"/>
          <w:szCs w:val="22"/>
        </w:rPr>
        <w:t>3</w:t>
      </w:r>
      <w:r w:rsidR="00375AEB">
        <w:rPr>
          <w:sz w:val="22"/>
          <w:szCs w:val="22"/>
        </w:rPr>
        <w:t>0</w:t>
      </w:r>
      <w:bookmarkStart w:id="0" w:name="_GoBack"/>
      <w:bookmarkEnd w:id="0"/>
      <w:r w:rsidR="00841F97" w:rsidRPr="00375AEB">
        <w:rPr>
          <w:sz w:val="22"/>
          <w:szCs w:val="22"/>
        </w:rPr>
        <w:br w:type="page"/>
      </w:r>
    </w:p>
    <w:p w14:paraId="27CBDA9B" w14:textId="77777777" w:rsidR="008D01A7" w:rsidRPr="004F4ABD" w:rsidRDefault="008D01A7" w:rsidP="008D01A7">
      <w:pPr>
        <w:jc w:val="center"/>
        <w:rPr>
          <w:rFonts w:ascii="Book Antiqua" w:hAnsi="Book Antiqua"/>
          <w:b/>
          <w:sz w:val="20"/>
          <w:szCs w:val="20"/>
        </w:rPr>
      </w:pPr>
      <w:r w:rsidRPr="00583C4B">
        <w:rPr>
          <w:rFonts w:ascii="Book Antiqua" w:hAnsi="Book Antiqua"/>
          <w:b/>
          <w:sz w:val="28"/>
          <w:szCs w:val="28"/>
        </w:rPr>
        <w:lastRenderedPageBreak/>
        <w:t>C H FLATS No3 WESLEY COURT LTD</w:t>
      </w:r>
      <w:r>
        <w:rPr>
          <w:rFonts w:ascii="Book Antiqua" w:hAnsi="Book Antiqua"/>
          <w:b/>
          <w:sz w:val="28"/>
          <w:szCs w:val="28"/>
        </w:rPr>
        <w:t xml:space="preserve"> </w:t>
      </w:r>
      <w:r w:rsidRPr="00583C4B">
        <w:rPr>
          <w:rFonts w:ascii="Book Antiqua" w:hAnsi="Book Antiqua"/>
          <w:b/>
          <w:sz w:val="28"/>
          <w:szCs w:val="28"/>
        </w:rPr>
        <w:t>20</w:t>
      </w:r>
      <w:r>
        <w:rPr>
          <w:rFonts w:ascii="Book Antiqua" w:hAnsi="Book Antiqua"/>
          <w:b/>
          <w:sz w:val="28"/>
          <w:szCs w:val="28"/>
        </w:rPr>
        <w:t>24</w:t>
      </w:r>
      <w:r w:rsidRPr="00583C4B">
        <w:rPr>
          <w:rFonts w:ascii="Book Antiqua" w:hAnsi="Book Antiqua"/>
          <w:b/>
          <w:sz w:val="28"/>
          <w:szCs w:val="28"/>
        </w:rPr>
        <w:t xml:space="preserve"> AGM</w:t>
      </w:r>
      <w:r w:rsidRPr="00583C4B">
        <w:rPr>
          <w:rFonts w:ascii="Book Antiqua" w:hAnsi="Book Antiqua"/>
          <w:b/>
          <w:sz w:val="28"/>
          <w:szCs w:val="28"/>
        </w:rPr>
        <w:br/>
      </w:r>
      <w:r w:rsidRPr="004F4ABD">
        <w:rPr>
          <w:rFonts w:ascii="Book Antiqua" w:hAnsi="Book Antiqua"/>
          <w:b/>
          <w:sz w:val="20"/>
          <w:szCs w:val="20"/>
        </w:rPr>
        <w:t xml:space="preserve">held on </w:t>
      </w:r>
      <w:r>
        <w:rPr>
          <w:rFonts w:ascii="Book Antiqua" w:hAnsi="Book Antiqua"/>
          <w:b/>
          <w:sz w:val="20"/>
          <w:szCs w:val="20"/>
        </w:rPr>
        <w:t>4</w:t>
      </w:r>
      <w:r w:rsidRPr="004F4ABD">
        <w:rPr>
          <w:rFonts w:ascii="Book Antiqua" w:hAnsi="Book Antiqua"/>
          <w:b/>
          <w:sz w:val="20"/>
          <w:szCs w:val="20"/>
          <w:vertAlign w:val="superscript"/>
        </w:rPr>
        <w:t>th</w:t>
      </w:r>
      <w:r w:rsidRPr="004F4ABD">
        <w:rPr>
          <w:rFonts w:ascii="Book Antiqua" w:hAnsi="Book Antiqua"/>
          <w:b/>
          <w:sz w:val="20"/>
          <w:szCs w:val="20"/>
        </w:rPr>
        <w:t xml:space="preserve"> </w:t>
      </w:r>
      <w:r>
        <w:rPr>
          <w:rFonts w:ascii="Book Antiqua" w:hAnsi="Book Antiqua"/>
          <w:b/>
          <w:sz w:val="20"/>
          <w:szCs w:val="20"/>
        </w:rPr>
        <w:t>November</w:t>
      </w:r>
      <w:r w:rsidRPr="004F4ABD">
        <w:rPr>
          <w:rFonts w:ascii="Book Antiqua" w:hAnsi="Book Antiqua"/>
          <w:b/>
          <w:sz w:val="20"/>
          <w:szCs w:val="20"/>
        </w:rPr>
        <w:t xml:space="preserve"> 202</w:t>
      </w:r>
      <w:r>
        <w:rPr>
          <w:rFonts w:ascii="Book Antiqua" w:hAnsi="Book Antiqua"/>
          <w:b/>
          <w:sz w:val="20"/>
          <w:szCs w:val="20"/>
        </w:rPr>
        <w:t>3</w:t>
      </w:r>
    </w:p>
    <w:p w14:paraId="528E26C0" w14:textId="77777777" w:rsidR="008D01A7" w:rsidRPr="00583C4B" w:rsidRDefault="008D01A7" w:rsidP="008D01A7">
      <w:pPr>
        <w:jc w:val="center"/>
        <w:rPr>
          <w:rFonts w:ascii="Book Antiqua" w:hAnsi="Book Antiqua"/>
          <w:b/>
        </w:rPr>
      </w:pPr>
      <w:r w:rsidRPr="00583C4B">
        <w:rPr>
          <w:rFonts w:ascii="Book Antiqua" w:hAnsi="Book Antiqua"/>
          <w:b/>
        </w:rPr>
        <w:t>CHAIRPERSON’S REPORT</w:t>
      </w:r>
    </w:p>
    <w:p w14:paraId="327187AA" w14:textId="77777777" w:rsidR="008D01A7" w:rsidRPr="008D01A7" w:rsidRDefault="008D01A7" w:rsidP="008D01A7">
      <w:pPr>
        <w:rPr>
          <w:rFonts w:ascii="Book Antiqua" w:hAnsi="Book Antiqua"/>
          <w:b/>
          <w:sz w:val="22"/>
          <w:szCs w:val="22"/>
          <w:u w:val="single"/>
        </w:rPr>
      </w:pPr>
      <w:r w:rsidRPr="008D01A7">
        <w:rPr>
          <w:rFonts w:ascii="Book Antiqua" w:hAnsi="Book Antiqua"/>
          <w:b/>
          <w:sz w:val="22"/>
          <w:szCs w:val="22"/>
          <w:u w:val="single"/>
        </w:rPr>
        <w:t xml:space="preserve">Welcome </w:t>
      </w:r>
    </w:p>
    <w:p w14:paraId="486E5E86" w14:textId="77777777" w:rsidR="008D01A7" w:rsidRPr="008D01A7" w:rsidRDefault="008D01A7" w:rsidP="008D01A7">
      <w:pPr>
        <w:rPr>
          <w:rFonts w:ascii="Book Antiqua" w:hAnsi="Book Antiqua"/>
          <w:sz w:val="22"/>
          <w:szCs w:val="22"/>
        </w:rPr>
      </w:pPr>
      <w:r w:rsidRPr="008D01A7">
        <w:rPr>
          <w:rFonts w:ascii="Book Antiqua" w:hAnsi="Book Antiqua"/>
          <w:sz w:val="22"/>
          <w:szCs w:val="22"/>
        </w:rPr>
        <w:t>I start by welcoming everyone to the C H Flats No3 Wesley Court AGM and thank you all for taking the time to come along this evening. This AGM looks at the year ending 30 June 2024.</w:t>
      </w:r>
    </w:p>
    <w:p w14:paraId="4D2D0562" w14:textId="77777777" w:rsidR="008D01A7" w:rsidRPr="008D01A7" w:rsidRDefault="008D01A7" w:rsidP="008D01A7">
      <w:pPr>
        <w:rPr>
          <w:rFonts w:ascii="Book Antiqua" w:hAnsi="Book Antiqua"/>
          <w:sz w:val="22"/>
          <w:szCs w:val="22"/>
        </w:rPr>
      </w:pPr>
    </w:p>
    <w:p w14:paraId="53345E1C" w14:textId="77777777" w:rsidR="008D01A7" w:rsidRPr="008D01A7" w:rsidRDefault="008D01A7" w:rsidP="008D01A7">
      <w:pPr>
        <w:rPr>
          <w:rFonts w:ascii="Book Antiqua" w:hAnsi="Book Antiqua"/>
          <w:sz w:val="22"/>
          <w:szCs w:val="22"/>
        </w:rPr>
      </w:pPr>
      <w:r w:rsidRPr="008D01A7">
        <w:rPr>
          <w:rFonts w:ascii="Book Antiqua" w:hAnsi="Book Antiqua"/>
          <w:b/>
          <w:sz w:val="22"/>
          <w:szCs w:val="22"/>
          <w:u w:val="single"/>
        </w:rPr>
        <w:t>Thank You</w:t>
      </w:r>
    </w:p>
    <w:p w14:paraId="1B0B4C63" w14:textId="77777777" w:rsidR="008D01A7" w:rsidRPr="008D01A7" w:rsidRDefault="008D01A7" w:rsidP="008D01A7">
      <w:pPr>
        <w:rPr>
          <w:rFonts w:ascii="Book Antiqua" w:hAnsi="Book Antiqua"/>
          <w:sz w:val="22"/>
          <w:szCs w:val="22"/>
        </w:rPr>
      </w:pPr>
      <w:r w:rsidRPr="008D01A7">
        <w:rPr>
          <w:rFonts w:ascii="Book Antiqua" w:hAnsi="Book Antiqua"/>
          <w:sz w:val="22"/>
          <w:szCs w:val="22"/>
        </w:rPr>
        <w:t xml:space="preserve">I particularly want to convey my sincere thanks and appreciation to all of the officers and members of the Management Committee for the time that they have given, and the work that they have undertaken, on our behalf over the last year. So I thank Hillary Harding our Treasurer, together with Linda Addyman, Marie Mullard, Colin Tydeman and Melodie Beevers for their work on the Management Committee.   </w:t>
      </w:r>
    </w:p>
    <w:p w14:paraId="1B7E413E" w14:textId="77777777" w:rsidR="008D01A7" w:rsidRPr="008D01A7" w:rsidRDefault="008D01A7" w:rsidP="008D01A7">
      <w:pPr>
        <w:rPr>
          <w:rFonts w:ascii="Book Antiqua" w:hAnsi="Book Antiqua"/>
          <w:sz w:val="22"/>
          <w:szCs w:val="22"/>
        </w:rPr>
      </w:pPr>
    </w:p>
    <w:p w14:paraId="5599A1BE" w14:textId="77777777" w:rsidR="008D01A7" w:rsidRPr="008D01A7" w:rsidRDefault="008D01A7" w:rsidP="008D01A7">
      <w:pPr>
        <w:rPr>
          <w:rFonts w:ascii="Book Antiqua" w:hAnsi="Book Antiqua"/>
          <w:i/>
          <w:sz w:val="22"/>
          <w:szCs w:val="22"/>
        </w:rPr>
      </w:pPr>
      <w:r w:rsidRPr="008D01A7">
        <w:rPr>
          <w:rFonts w:ascii="Book Antiqua" w:hAnsi="Book Antiqua"/>
          <w:sz w:val="22"/>
          <w:szCs w:val="22"/>
        </w:rPr>
        <w:t>On behalf of the Management Committee, all owners and residents, I also thank Richard Tydeman for his excellent work as managing agent for Wesley Court. Once again Richard has done a sterling job managing the building, listening to the residents and arranging for all of the regular inspections like the Fire Risk Assessment and Electrical Installation Report to be conducted and findings actioned. We really appreciate your work, advice and contribution to the running of Wesley Court.</w:t>
      </w:r>
    </w:p>
    <w:p w14:paraId="01DED509" w14:textId="77777777" w:rsidR="008D01A7" w:rsidRPr="008D01A7" w:rsidRDefault="008D01A7" w:rsidP="008D01A7">
      <w:pPr>
        <w:rPr>
          <w:rFonts w:ascii="Book Antiqua" w:hAnsi="Book Antiqua"/>
          <w:sz w:val="22"/>
          <w:szCs w:val="22"/>
        </w:rPr>
      </w:pPr>
      <w:r w:rsidRPr="008D01A7">
        <w:rPr>
          <w:rFonts w:ascii="Book Antiqua" w:hAnsi="Book Antiqua"/>
          <w:sz w:val="22"/>
          <w:szCs w:val="22"/>
        </w:rPr>
        <w:t xml:space="preserve"> Many thanks Richard!</w:t>
      </w:r>
    </w:p>
    <w:p w14:paraId="5C9F7A08" w14:textId="77777777" w:rsidR="008D01A7" w:rsidRPr="008D01A7" w:rsidRDefault="008D01A7" w:rsidP="008D01A7">
      <w:pPr>
        <w:rPr>
          <w:rFonts w:ascii="Book Antiqua" w:hAnsi="Book Antiqua"/>
          <w:b/>
          <w:sz w:val="22"/>
          <w:szCs w:val="22"/>
          <w:u w:val="single"/>
        </w:rPr>
      </w:pPr>
      <w:r w:rsidRPr="008D01A7">
        <w:rPr>
          <w:rFonts w:ascii="Book Antiqua" w:hAnsi="Book Antiqua"/>
          <w:b/>
          <w:sz w:val="22"/>
          <w:szCs w:val="22"/>
          <w:u w:val="single"/>
        </w:rPr>
        <w:t>Aims</w:t>
      </w:r>
    </w:p>
    <w:p w14:paraId="6D1974D9" w14:textId="77777777" w:rsidR="008D01A7" w:rsidRPr="008D01A7" w:rsidRDefault="008D01A7" w:rsidP="008D01A7">
      <w:pPr>
        <w:rPr>
          <w:rFonts w:ascii="Book Antiqua" w:hAnsi="Book Antiqua"/>
          <w:sz w:val="22"/>
          <w:szCs w:val="22"/>
        </w:rPr>
      </w:pPr>
      <w:r w:rsidRPr="008D01A7">
        <w:rPr>
          <w:rFonts w:ascii="Book Antiqua" w:hAnsi="Book Antiqua"/>
          <w:sz w:val="22"/>
          <w:szCs w:val="22"/>
        </w:rPr>
        <w:t>Our aim as a Management Committee is to maintain and improve Wesley Court to ensure that it is a clean, safe and pleasant place to live whilst protecting the owners’ interests and meeting regulatory and safety requirements on a sound financial basis.</w:t>
      </w:r>
    </w:p>
    <w:p w14:paraId="04A4A7EA" w14:textId="77777777" w:rsidR="008D01A7" w:rsidRPr="008D01A7" w:rsidRDefault="008D01A7" w:rsidP="008D01A7">
      <w:pPr>
        <w:rPr>
          <w:rFonts w:ascii="Book Antiqua" w:hAnsi="Book Antiqua"/>
          <w:b/>
          <w:sz w:val="22"/>
          <w:szCs w:val="22"/>
          <w:u w:val="single"/>
        </w:rPr>
      </w:pPr>
      <w:r w:rsidRPr="008D01A7">
        <w:rPr>
          <w:rFonts w:ascii="Book Antiqua" w:hAnsi="Book Antiqua"/>
          <w:sz w:val="22"/>
          <w:szCs w:val="22"/>
        </w:rPr>
        <w:t>Wesley Court was built in the early 1970’s, so is approximately fifty years old, and, naturally, it is starting to need more maintenance.</w:t>
      </w:r>
    </w:p>
    <w:p w14:paraId="3BCA71E2" w14:textId="77777777" w:rsidR="008D01A7" w:rsidRPr="008D01A7" w:rsidRDefault="008D01A7" w:rsidP="008D01A7">
      <w:pPr>
        <w:rPr>
          <w:rFonts w:ascii="Book Antiqua" w:hAnsi="Book Antiqua"/>
          <w:i/>
          <w:sz w:val="22"/>
          <w:szCs w:val="22"/>
        </w:rPr>
      </w:pPr>
    </w:p>
    <w:p w14:paraId="607FB594" w14:textId="77777777" w:rsidR="008D01A7" w:rsidRPr="008D01A7" w:rsidRDefault="008D01A7" w:rsidP="008D01A7">
      <w:pPr>
        <w:rPr>
          <w:rFonts w:ascii="Book Antiqua" w:hAnsi="Book Antiqua"/>
          <w:b/>
          <w:sz w:val="22"/>
          <w:szCs w:val="22"/>
          <w:u w:val="single"/>
        </w:rPr>
      </w:pPr>
      <w:r w:rsidRPr="008D01A7">
        <w:rPr>
          <w:rFonts w:ascii="Book Antiqua" w:hAnsi="Book Antiqua"/>
          <w:b/>
          <w:sz w:val="22"/>
          <w:szCs w:val="22"/>
          <w:u w:val="single"/>
        </w:rPr>
        <w:t>Plans for 2023/4 Set at The Last AGM</w:t>
      </w:r>
    </w:p>
    <w:p w14:paraId="1E65DDBD" w14:textId="77777777" w:rsidR="008D01A7" w:rsidRPr="008D01A7" w:rsidRDefault="008D01A7" w:rsidP="008D01A7">
      <w:pPr>
        <w:pStyle w:val="ListParagraph"/>
        <w:numPr>
          <w:ilvl w:val="0"/>
          <w:numId w:val="11"/>
        </w:numPr>
        <w:spacing w:after="120"/>
        <w:contextualSpacing/>
        <w:jc w:val="both"/>
        <w:rPr>
          <w:rFonts w:ascii="Book Antiqua" w:hAnsi="Book Antiqua"/>
          <w:i/>
          <w:sz w:val="22"/>
          <w:szCs w:val="22"/>
        </w:rPr>
      </w:pPr>
      <w:r w:rsidRPr="008D01A7">
        <w:rPr>
          <w:rFonts w:ascii="Book Antiqua" w:hAnsi="Book Antiqua"/>
          <w:i/>
          <w:sz w:val="22"/>
          <w:szCs w:val="22"/>
        </w:rPr>
        <w:t xml:space="preserve">The list of projects should be reviewed and prioritised for implementation. The next projects for consideration are the upgrade of the central lighting system to improve effectiveness and reduce costs, and a communal laundry facility. </w:t>
      </w:r>
    </w:p>
    <w:p w14:paraId="44F84F83" w14:textId="77777777" w:rsidR="008D01A7" w:rsidRPr="008D01A7" w:rsidRDefault="008D01A7" w:rsidP="008D01A7">
      <w:pPr>
        <w:pStyle w:val="ListParagraph"/>
        <w:numPr>
          <w:ilvl w:val="0"/>
          <w:numId w:val="11"/>
        </w:numPr>
        <w:spacing w:after="120"/>
        <w:contextualSpacing/>
        <w:jc w:val="both"/>
        <w:rPr>
          <w:rFonts w:ascii="Book Antiqua" w:hAnsi="Book Antiqua"/>
          <w:i/>
          <w:sz w:val="22"/>
          <w:szCs w:val="22"/>
        </w:rPr>
      </w:pPr>
      <w:r w:rsidRPr="008D01A7">
        <w:rPr>
          <w:rFonts w:ascii="Book Antiqua" w:hAnsi="Book Antiqua"/>
          <w:i/>
          <w:sz w:val="22"/>
          <w:szCs w:val="22"/>
        </w:rPr>
        <w:t>The external window cleaning should be undertaken twice during the year as usual and the bins in the refuse area should be cleaned and replaced if necessary.</w:t>
      </w:r>
    </w:p>
    <w:p w14:paraId="050F22BE" w14:textId="77777777" w:rsidR="008D01A7" w:rsidRPr="008D01A7" w:rsidRDefault="008D01A7" w:rsidP="008D01A7">
      <w:pPr>
        <w:pStyle w:val="ListParagraph"/>
        <w:numPr>
          <w:ilvl w:val="0"/>
          <w:numId w:val="7"/>
        </w:numPr>
        <w:spacing w:after="120"/>
        <w:contextualSpacing/>
        <w:jc w:val="both"/>
        <w:rPr>
          <w:rFonts w:ascii="Book Antiqua" w:hAnsi="Book Antiqua"/>
          <w:i/>
          <w:sz w:val="22"/>
          <w:szCs w:val="22"/>
        </w:rPr>
      </w:pPr>
      <w:r w:rsidRPr="008D01A7">
        <w:rPr>
          <w:rFonts w:ascii="Book Antiqua" w:hAnsi="Book Antiqua"/>
          <w:i/>
          <w:sz w:val="22"/>
          <w:szCs w:val="22"/>
        </w:rPr>
        <w:t>Expenditure should be contained so that the block can be maintained within the expected income.</w:t>
      </w:r>
    </w:p>
    <w:p w14:paraId="30B497CF" w14:textId="77777777" w:rsidR="008D01A7" w:rsidRPr="008D01A7" w:rsidRDefault="008D01A7" w:rsidP="008D01A7">
      <w:pPr>
        <w:pStyle w:val="ListParagraph"/>
        <w:numPr>
          <w:ilvl w:val="0"/>
          <w:numId w:val="7"/>
        </w:numPr>
        <w:spacing w:after="120"/>
        <w:contextualSpacing/>
        <w:jc w:val="both"/>
        <w:rPr>
          <w:rFonts w:ascii="Book Antiqua" w:hAnsi="Book Antiqua"/>
          <w:i/>
          <w:sz w:val="22"/>
          <w:szCs w:val="22"/>
        </w:rPr>
      </w:pPr>
      <w:r w:rsidRPr="008D01A7">
        <w:rPr>
          <w:rFonts w:ascii="Book Antiqua" w:hAnsi="Book Antiqua"/>
          <w:i/>
          <w:sz w:val="22"/>
          <w:szCs w:val="22"/>
        </w:rPr>
        <w:t>Subject to budget, a further £5000 is put into the reserve fund as in previous years.</w:t>
      </w:r>
    </w:p>
    <w:p w14:paraId="1B30B04D" w14:textId="77777777" w:rsidR="008D01A7" w:rsidRPr="008D01A7" w:rsidRDefault="008D01A7" w:rsidP="008D01A7">
      <w:pPr>
        <w:pStyle w:val="ListParagraph"/>
        <w:numPr>
          <w:ilvl w:val="0"/>
          <w:numId w:val="7"/>
        </w:numPr>
        <w:contextualSpacing/>
        <w:jc w:val="both"/>
        <w:rPr>
          <w:rFonts w:ascii="Book Antiqua" w:hAnsi="Book Antiqua"/>
          <w:i/>
          <w:sz w:val="22"/>
          <w:szCs w:val="22"/>
        </w:rPr>
      </w:pPr>
      <w:r w:rsidRPr="008D01A7">
        <w:rPr>
          <w:rFonts w:ascii="Book Antiqua" w:hAnsi="Book Antiqua"/>
          <w:i/>
          <w:sz w:val="22"/>
          <w:szCs w:val="22"/>
        </w:rPr>
        <w:t>The Committee should continue to focus on ensuring that Wesley Court is maintained to high standards of cleanliness and security to provide a pleasant and safe environment at all times.</w:t>
      </w:r>
    </w:p>
    <w:p w14:paraId="35E8341E" w14:textId="77777777" w:rsidR="008D01A7" w:rsidRPr="008D01A7" w:rsidRDefault="008D01A7" w:rsidP="008D01A7">
      <w:pPr>
        <w:rPr>
          <w:rFonts w:ascii="Book Antiqua" w:hAnsi="Book Antiqua"/>
          <w:b/>
          <w:sz w:val="22"/>
          <w:szCs w:val="22"/>
          <w:u w:val="single"/>
        </w:rPr>
      </w:pPr>
    </w:p>
    <w:p w14:paraId="28243AF1" w14:textId="77777777" w:rsidR="008D01A7" w:rsidRPr="008D01A7" w:rsidRDefault="008D01A7" w:rsidP="008D01A7">
      <w:pPr>
        <w:rPr>
          <w:rFonts w:ascii="Book Antiqua" w:hAnsi="Book Antiqua"/>
          <w:b/>
          <w:sz w:val="22"/>
          <w:szCs w:val="22"/>
          <w:u w:val="single"/>
        </w:rPr>
      </w:pPr>
      <w:r w:rsidRPr="008D01A7">
        <w:rPr>
          <w:rFonts w:ascii="Book Antiqua" w:hAnsi="Book Antiqua"/>
          <w:b/>
          <w:sz w:val="22"/>
          <w:szCs w:val="22"/>
          <w:u w:val="single"/>
        </w:rPr>
        <w:t xml:space="preserve">2023/4 Headlines </w:t>
      </w:r>
      <w:proofErr w:type="gramStart"/>
      <w:r w:rsidRPr="008D01A7">
        <w:rPr>
          <w:rFonts w:ascii="Book Antiqua" w:hAnsi="Book Antiqua"/>
          <w:b/>
          <w:sz w:val="22"/>
          <w:szCs w:val="22"/>
          <w:u w:val="single"/>
        </w:rPr>
        <w:t>In</w:t>
      </w:r>
      <w:proofErr w:type="gramEnd"/>
      <w:r w:rsidRPr="008D01A7">
        <w:rPr>
          <w:rFonts w:ascii="Book Antiqua" w:hAnsi="Book Antiqua"/>
          <w:b/>
          <w:sz w:val="22"/>
          <w:szCs w:val="22"/>
          <w:u w:val="single"/>
        </w:rPr>
        <w:t xml:space="preserve"> Brief</w:t>
      </w:r>
    </w:p>
    <w:p w14:paraId="10F5F370" w14:textId="77777777" w:rsidR="008D01A7" w:rsidRPr="008D01A7" w:rsidRDefault="008D01A7" w:rsidP="008D01A7">
      <w:pPr>
        <w:rPr>
          <w:rFonts w:ascii="Book Antiqua" w:hAnsi="Book Antiqua"/>
          <w:sz w:val="22"/>
          <w:szCs w:val="22"/>
        </w:rPr>
      </w:pPr>
      <w:r w:rsidRPr="008D01A7">
        <w:rPr>
          <w:rFonts w:ascii="Book Antiqua" w:hAnsi="Book Antiqua"/>
          <w:b/>
          <w:sz w:val="22"/>
          <w:szCs w:val="22"/>
        </w:rPr>
        <w:t>Financial</w:t>
      </w:r>
      <w:r w:rsidRPr="008D01A7">
        <w:rPr>
          <w:rFonts w:ascii="Book Antiqua" w:hAnsi="Book Antiqua"/>
          <w:sz w:val="22"/>
          <w:szCs w:val="22"/>
        </w:rPr>
        <w:t xml:space="preserve"> - </w:t>
      </w:r>
      <w:r w:rsidRPr="008D01A7">
        <w:rPr>
          <w:rFonts w:ascii="Book Antiqua" w:hAnsi="Book Antiqua"/>
          <w:sz w:val="22"/>
          <w:szCs w:val="22"/>
        </w:rPr>
        <w:tab/>
      </w:r>
    </w:p>
    <w:p w14:paraId="4688D8E4" w14:textId="77777777" w:rsidR="008D01A7" w:rsidRPr="008D01A7" w:rsidRDefault="008D01A7" w:rsidP="008D01A7">
      <w:pPr>
        <w:pStyle w:val="ListParagraph"/>
        <w:numPr>
          <w:ilvl w:val="0"/>
          <w:numId w:val="18"/>
        </w:numPr>
        <w:contextualSpacing/>
        <w:jc w:val="both"/>
        <w:rPr>
          <w:rFonts w:ascii="Book Antiqua" w:hAnsi="Book Antiqua"/>
          <w:sz w:val="22"/>
          <w:szCs w:val="22"/>
        </w:rPr>
      </w:pPr>
      <w:r w:rsidRPr="008D01A7">
        <w:rPr>
          <w:rFonts w:ascii="Book Antiqua" w:hAnsi="Book Antiqua"/>
          <w:sz w:val="22"/>
          <w:szCs w:val="22"/>
        </w:rPr>
        <w:t>The</w:t>
      </w:r>
      <w:r w:rsidRPr="008D01A7">
        <w:rPr>
          <w:rFonts w:ascii="Book Antiqua" w:hAnsi="Book Antiqua"/>
          <w:b/>
          <w:sz w:val="22"/>
          <w:szCs w:val="22"/>
        </w:rPr>
        <w:t xml:space="preserve"> </w:t>
      </w:r>
      <w:r w:rsidRPr="008D01A7">
        <w:rPr>
          <w:rFonts w:ascii="Book Antiqua" w:hAnsi="Book Antiqua"/>
          <w:sz w:val="22"/>
          <w:szCs w:val="22"/>
        </w:rPr>
        <w:t>service charge increased to £90 pm</w:t>
      </w:r>
      <w:r w:rsidRPr="008D01A7">
        <w:rPr>
          <w:rFonts w:ascii="Book Antiqua" w:hAnsi="Book Antiqua"/>
          <w:b/>
          <w:sz w:val="22"/>
          <w:szCs w:val="22"/>
        </w:rPr>
        <w:t xml:space="preserve"> </w:t>
      </w:r>
      <w:r w:rsidRPr="008D01A7">
        <w:rPr>
          <w:rFonts w:ascii="Book Antiqua" w:hAnsi="Book Antiqua"/>
          <w:sz w:val="22"/>
          <w:szCs w:val="22"/>
        </w:rPr>
        <w:t>from £80pm effective 1</w:t>
      </w:r>
      <w:r w:rsidRPr="008D01A7">
        <w:rPr>
          <w:rFonts w:ascii="Book Antiqua" w:hAnsi="Book Antiqua"/>
          <w:sz w:val="22"/>
          <w:szCs w:val="22"/>
          <w:vertAlign w:val="superscript"/>
        </w:rPr>
        <w:t>st</w:t>
      </w:r>
      <w:r w:rsidRPr="008D01A7">
        <w:rPr>
          <w:rFonts w:ascii="Book Antiqua" w:hAnsi="Book Antiqua"/>
          <w:sz w:val="22"/>
          <w:szCs w:val="22"/>
        </w:rPr>
        <w:t xml:space="preserve"> July 2023, </w:t>
      </w:r>
    </w:p>
    <w:p w14:paraId="0AF58E6E" w14:textId="77777777" w:rsidR="008D01A7" w:rsidRPr="008D01A7" w:rsidRDefault="008D01A7" w:rsidP="008D01A7">
      <w:pPr>
        <w:pStyle w:val="ListParagraph"/>
        <w:numPr>
          <w:ilvl w:val="0"/>
          <w:numId w:val="18"/>
        </w:numPr>
        <w:contextualSpacing/>
        <w:jc w:val="both"/>
        <w:rPr>
          <w:rFonts w:ascii="Book Antiqua" w:hAnsi="Book Antiqua"/>
          <w:sz w:val="22"/>
          <w:szCs w:val="22"/>
        </w:rPr>
      </w:pPr>
      <w:r w:rsidRPr="008D01A7">
        <w:rPr>
          <w:rFonts w:ascii="Book Antiqua" w:hAnsi="Book Antiqua"/>
          <w:sz w:val="22"/>
          <w:szCs w:val="22"/>
        </w:rPr>
        <w:t>Expenditure (£23,565) was less than expected income (£32,400) so £5k was transferred to reserves as planned as you will have seen in the accounts that we sent to you,</w:t>
      </w:r>
    </w:p>
    <w:p w14:paraId="0965BF25" w14:textId="77777777" w:rsidR="008D01A7" w:rsidRPr="008D01A7" w:rsidRDefault="008D01A7" w:rsidP="008D01A7">
      <w:pPr>
        <w:pStyle w:val="ListParagraph"/>
        <w:numPr>
          <w:ilvl w:val="0"/>
          <w:numId w:val="17"/>
        </w:numPr>
        <w:contextualSpacing/>
        <w:jc w:val="both"/>
        <w:rPr>
          <w:rFonts w:ascii="Book Antiqua" w:hAnsi="Book Antiqua"/>
          <w:sz w:val="22"/>
          <w:szCs w:val="22"/>
        </w:rPr>
      </w:pPr>
      <w:r w:rsidRPr="008D01A7">
        <w:rPr>
          <w:rFonts w:ascii="Book Antiqua" w:hAnsi="Book Antiqua"/>
          <w:sz w:val="22"/>
          <w:szCs w:val="22"/>
        </w:rPr>
        <w:lastRenderedPageBreak/>
        <w:t>The central lighting upgrade was completed and has cut electricity bills by two thirds so payback will take less than two years.</w:t>
      </w:r>
    </w:p>
    <w:p w14:paraId="1F62B63A" w14:textId="77777777" w:rsidR="008D01A7" w:rsidRPr="008D01A7" w:rsidRDefault="008D01A7" w:rsidP="008D01A7">
      <w:pPr>
        <w:rPr>
          <w:rFonts w:ascii="Book Antiqua" w:hAnsi="Book Antiqua"/>
          <w:b/>
          <w:sz w:val="22"/>
          <w:szCs w:val="22"/>
        </w:rPr>
      </w:pPr>
      <w:r w:rsidRPr="008D01A7">
        <w:rPr>
          <w:rFonts w:ascii="Book Antiqua" w:hAnsi="Book Antiqua"/>
          <w:b/>
          <w:sz w:val="22"/>
          <w:szCs w:val="22"/>
        </w:rPr>
        <w:t>Maintenance:</w:t>
      </w:r>
    </w:p>
    <w:p w14:paraId="28F582FF" w14:textId="77777777" w:rsidR="008D01A7" w:rsidRPr="008D01A7" w:rsidRDefault="008D01A7" w:rsidP="008D01A7">
      <w:pPr>
        <w:pStyle w:val="ListParagraph"/>
        <w:numPr>
          <w:ilvl w:val="0"/>
          <w:numId w:val="17"/>
        </w:numPr>
        <w:contextualSpacing/>
        <w:jc w:val="both"/>
        <w:rPr>
          <w:rFonts w:ascii="Book Antiqua" w:hAnsi="Book Antiqua"/>
          <w:sz w:val="22"/>
          <w:szCs w:val="22"/>
        </w:rPr>
      </w:pPr>
      <w:r w:rsidRPr="008D01A7">
        <w:rPr>
          <w:rFonts w:ascii="Book Antiqua" w:hAnsi="Book Antiqua"/>
          <w:sz w:val="22"/>
          <w:szCs w:val="22"/>
        </w:rPr>
        <w:t>Roof and other water ingress was addressed at a total cost of £5760 – nearly 25% of expenditure.</w:t>
      </w:r>
    </w:p>
    <w:p w14:paraId="6DAF45C1" w14:textId="77777777" w:rsidR="008D01A7" w:rsidRPr="008D01A7" w:rsidRDefault="008D01A7" w:rsidP="008D01A7">
      <w:pPr>
        <w:rPr>
          <w:rFonts w:ascii="Book Antiqua" w:hAnsi="Book Antiqua"/>
          <w:b/>
          <w:sz w:val="22"/>
          <w:szCs w:val="22"/>
        </w:rPr>
      </w:pPr>
      <w:r w:rsidRPr="008D01A7">
        <w:rPr>
          <w:rFonts w:ascii="Book Antiqua" w:hAnsi="Book Antiqua"/>
          <w:b/>
          <w:sz w:val="22"/>
          <w:szCs w:val="22"/>
        </w:rPr>
        <w:t>Legal:</w:t>
      </w:r>
    </w:p>
    <w:p w14:paraId="7813E423" w14:textId="77777777" w:rsidR="008D01A7" w:rsidRPr="008D01A7" w:rsidRDefault="008D01A7" w:rsidP="008D01A7">
      <w:pPr>
        <w:pStyle w:val="ListParagraph"/>
        <w:numPr>
          <w:ilvl w:val="0"/>
          <w:numId w:val="17"/>
        </w:numPr>
        <w:contextualSpacing/>
        <w:jc w:val="both"/>
        <w:rPr>
          <w:rFonts w:ascii="Book Antiqua" w:hAnsi="Book Antiqua"/>
          <w:b/>
          <w:sz w:val="22"/>
          <w:szCs w:val="22"/>
        </w:rPr>
      </w:pPr>
      <w:r w:rsidRPr="008D01A7">
        <w:rPr>
          <w:rFonts w:ascii="Book Antiqua" w:hAnsi="Book Antiqua"/>
          <w:sz w:val="22"/>
          <w:szCs w:val="22"/>
        </w:rPr>
        <w:t xml:space="preserve">As briefed at the last AGM an owner was taking legal action against the Management Committee about the notice given </w:t>
      </w:r>
      <w:proofErr w:type="spellStart"/>
      <w:r w:rsidRPr="008D01A7">
        <w:rPr>
          <w:rFonts w:ascii="Book Antiqua" w:hAnsi="Book Antiqua"/>
          <w:sz w:val="22"/>
          <w:szCs w:val="22"/>
        </w:rPr>
        <w:t>etc</w:t>
      </w:r>
      <w:proofErr w:type="spellEnd"/>
      <w:r w:rsidRPr="008D01A7">
        <w:rPr>
          <w:rFonts w:ascii="Book Antiqua" w:hAnsi="Book Antiqua"/>
          <w:sz w:val="22"/>
          <w:szCs w:val="22"/>
        </w:rPr>
        <w:t xml:space="preserve"> on the major works in 2021/2. Since our insurers appointed Solicitors on our behalf no further action has taken place to date.</w:t>
      </w:r>
    </w:p>
    <w:p w14:paraId="37922328" w14:textId="77777777" w:rsidR="008D01A7" w:rsidRPr="008D01A7" w:rsidRDefault="008D01A7" w:rsidP="008D01A7">
      <w:pPr>
        <w:rPr>
          <w:rFonts w:ascii="Book Antiqua" w:hAnsi="Book Antiqua"/>
          <w:b/>
          <w:sz w:val="22"/>
          <w:szCs w:val="22"/>
        </w:rPr>
      </w:pPr>
    </w:p>
    <w:p w14:paraId="7C5B7BD0" w14:textId="77777777" w:rsidR="008D01A7" w:rsidRPr="008D01A7" w:rsidRDefault="008D01A7" w:rsidP="008D01A7">
      <w:pPr>
        <w:rPr>
          <w:rFonts w:ascii="Book Antiqua" w:hAnsi="Book Antiqua"/>
          <w:b/>
          <w:sz w:val="22"/>
          <w:szCs w:val="22"/>
          <w:u w:val="single"/>
        </w:rPr>
      </w:pPr>
      <w:r w:rsidRPr="008D01A7">
        <w:rPr>
          <w:rFonts w:ascii="Book Antiqua" w:hAnsi="Book Antiqua"/>
          <w:b/>
          <w:sz w:val="22"/>
          <w:szCs w:val="22"/>
          <w:u w:val="single"/>
        </w:rPr>
        <w:t>Plans for 2024/5</w:t>
      </w:r>
    </w:p>
    <w:p w14:paraId="5CA9C2F0" w14:textId="77777777" w:rsidR="008D01A7" w:rsidRPr="008D01A7" w:rsidRDefault="008D01A7" w:rsidP="008D01A7">
      <w:pPr>
        <w:pStyle w:val="ListParagraph"/>
        <w:numPr>
          <w:ilvl w:val="0"/>
          <w:numId w:val="11"/>
        </w:numPr>
        <w:spacing w:after="120"/>
        <w:contextualSpacing/>
        <w:jc w:val="both"/>
        <w:rPr>
          <w:rFonts w:ascii="Book Antiqua" w:hAnsi="Book Antiqua"/>
          <w:i/>
          <w:sz w:val="22"/>
          <w:szCs w:val="22"/>
        </w:rPr>
      </w:pPr>
      <w:r w:rsidRPr="008D01A7">
        <w:rPr>
          <w:rFonts w:ascii="Book Antiqua" w:hAnsi="Book Antiqua"/>
          <w:i/>
          <w:sz w:val="22"/>
          <w:szCs w:val="22"/>
        </w:rPr>
        <w:t xml:space="preserve">The list of projects is under regular review and prioritisation. The next projects for consideration are reconfiguring the refuse area to restrict public access to the electricity meters and a communal laundry facility. </w:t>
      </w:r>
    </w:p>
    <w:p w14:paraId="77A84C13" w14:textId="77777777" w:rsidR="008D01A7" w:rsidRPr="008D01A7" w:rsidRDefault="008D01A7" w:rsidP="008D01A7">
      <w:pPr>
        <w:pStyle w:val="ListParagraph"/>
        <w:numPr>
          <w:ilvl w:val="0"/>
          <w:numId w:val="11"/>
        </w:numPr>
        <w:spacing w:after="120"/>
        <w:contextualSpacing/>
        <w:jc w:val="both"/>
        <w:rPr>
          <w:rFonts w:ascii="Book Antiqua" w:hAnsi="Book Antiqua"/>
          <w:i/>
          <w:sz w:val="22"/>
          <w:szCs w:val="22"/>
        </w:rPr>
      </w:pPr>
      <w:r w:rsidRPr="008D01A7">
        <w:rPr>
          <w:rFonts w:ascii="Book Antiqua" w:hAnsi="Book Antiqua"/>
          <w:i/>
          <w:sz w:val="22"/>
          <w:szCs w:val="22"/>
        </w:rPr>
        <w:t xml:space="preserve">The external window cleaning should be undertaken twice during the year as usual. </w:t>
      </w:r>
    </w:p>
    <w:p w14:paraId="0E7B5B68" w14:textId="77777777" w:rsidR="008D01A7" w:rsidRPr="008D01A7" w:rsidRDefault="008D01A7" w:rsidP="008D01A7">
      <w:pPr>
        <w:pStyle w:val="ListParagraph"/>
        <w:numPr>
          <w:ilvl w:val="0"/>
          <w:numId w:val="11"/>
        </w:numPr>
        <w:spacing w:after="120"/>
        <w:contextualSpacing/>
        <w:jc w:val="both"/>
        <w:rPr>
          <w:rFonts w:ascii="Book Antiqua" w:hAnsi="Book Antiqua"/>
          <w:i/>
          <w:sz w:val="22"/>
          <w:szCs w:val="22"/>
        </w:rPr>
      </w:pPr>
      <w:r w:rsidRPr="008D01A7">
        <w:rPr>
          <w:rFonts w:ascii="Book Antiqua" w:hAnsi="Book Antiqua"/>
          <w:i/>
          <w:sz w:val="22"/>
          <w:szCs w:val="22"/>
        </w:rPr>
        <w:t>Expenditure will continue to be managed carefully so that the block can be maintained within the expected income.</w:t>
      </w:r>
    </w:p>
    <w:p w14:paraId="2D6E6AD7" w14:textId="77777777" w:rsidR="008D01A7" w:rsidRPr="008D01A7" w:rsidRDefault="008D01A7" w:rsidP="008D01A7">
      <w:pPr>
        <w:pStyle w:val="ListParagraph"/>
        <w:numPr>
          <w:ilvl w:val="0"/>
          <w:numId w:val="7"/>
        </w:numPr>
        <w:spacing w:after="120"/>
        <w:contextualSpacing/>
        <w:jc w:val="both"/>
        <w:rPr>
          <w:rFonts w:ascii="Book Antiqua" w:hAnsi="Book Antiqua"/>
          <w:i/>
          <w:sz w:val="22"/>
          <w:szCs w:val="22"/>
        </w:rPr>
      </w:pPr>
      <w:r w:rsidRPr="008D01A7">
        <w:rPr>
          <w:rFonts w:ascii="Book Antiqua" w:hAnsi="Book Antiqua"/>
          <w:i/>
          <w:sz w:val="22"/>
          <w:szCs w:val="22"/>
        </w:rPr>
        <w:t>Subject to budget, a further £5000 is put into the reserve fund as in previous years.</w:t>
      </w:r>
    </w:p>
    <w:p w14:paraId="00058D94" w14:textId="77777777" w:rsidR="008D01A7" w:rsidRPr="008D01A7" w:rsidRDefault="008D01A7" w:rsidP="008D01A7">
      <w:pPr>
        <w:pStyle w:val="ListParagraph"/>
        <w:numPr>
          <w:ilvl w:val="0"/>
          <w:numId w:val="7"/>
        </w:numPr>
        <w:contextualSpacing/>
        <w:jc w:val="both"/>
        <w:rPr>
          <w:rFonts w:ascii="Book Antiqua" w:hAnsi="Book Antiqua"/>
          <w:sz w:val="22"/>
          <w:szCs w:val="22"/>
        </w:rPr>
      </w:pPr>
      <w:r w:rsidRPr="008D01A7">
        <w:rPr>
          <w:rFonts w:ascii="Book Antiqua" w:hAnsi="Book Antiqua"/>
          <w:i/>
          <w:sz w:val="22"/>
          <w:szCs w:val="22"/>
        </w:rPr>
        <w:t>The Committee should continue to focus on ensuring that Wesley Court is maintained to high standards of cleanliness and security to provide a pleasant and safe environment at all times</w:t>
      </w:r>
      <w:r w:rsidRPr="008D01A7">
        <w:rPr>
          <w:rFonts w:ascii="Book Antiqua" w:hAnsi="Book Antiqua"/>
          <w:sz w:val="22"/>
          <w:szCs w:val="22"/>
        </w:rPr>
        <w:tab/>
      </w:r>
    </w:p>
    <w:p w14:paraId="70152793" w14:textId="77777777" w:rsidR="008D01A7" w:rsidRPr="008D01A7" w:rsidRDefault="008D01A7" w:rsidP="008D01A7">
      <w:pPr>
        <w:rPr>
          <w:rFonts w:ascii="Book Antiqua" w:hAnsi="Book Antiqua"/>
          <w:sz w:val="22"/>
          <w:szCs w:val="22"/>
        </w:rPr>
      </w:pPr>
    </w:p>
    <w:p w14:paraId="769C372C" w14:textId="77777777" w:rsidR="008D01A7" w:rsidRPr="008D01A7" w:rsidRDefault="008D01A7" w:rsidP="008D01A7">
      <w:pPr>
        <w:rPr>
          <w:rFonts w:ascii="Book Antiqua" w:hAnsi="Book Antiqua"/>
          <w:b/>
          <w:sz w:val="22"/>
          <w:szCs w:val="22"/>
          <w:u w:val="single"/>
        </w:rPr>
      </w:pPr>
      <w:r w:rsidRPr="008D01A7">
        <w:rPr>
          <w:rFonts w:ascii="Book Antiqua" w:hAnsi="Book Antiqua"/>
          <w:b/>
          <w:sz w:val="22"/>
          <w:szCs w:val="22"/>
          <w:u w:val="single"/>
        </w:rPr>
        <w:t>Outlook</w:t>
      </w:r>
    </w:p>
    <w:p w14:paraId="61FD9C07" w14:textId="77777777" w:rsidR="008D01A7" w:rsidRPr="008D01A7" w:rsidRDefault="008D01A7" w:rsidP="008D01A7">
      <w:pPr>
        <w:rPr>
          <w:rFonts w:ascii="Book Antiqua" w:hAnsi="Book Antiqua"/>
          <w:sz w:val="22"/>
          <w:szCs w:val="22"/>
        </w:rPr>
      </w:pPr>
      <w:r w:rsidRPr="008D01A7">
        <w:rPr>
          <w:rFonts w:ascii="Book Antiqua" w:hAnsi="Book Antiqua"/>
          <w:sz w:val="22"/>
          <w:szCs w:val="22"/>
        </w:rPr>
        <w:t xml:space="preserve">We will continue to ensure that all of the regular inspections of the building are conducted including having the roof independently surveyed every three years. The last survey indicated that the roof looks good for another ten to twenty years. </w:t>
      </w:r>
    </w:p>
    <w:p w14:paraId="59579AEC" w14:textId="77777777" w:rsidR="008D01A7" w:rsidRPr="008D01A7" w:rsidRDefault="008D01A7" w:rsidP="008D01A7">
      <w:pPr>
        <w:rPr>
          <w:rFonts w:ascii="Book Antiqua" w:hAnsi="Book Antiqua"/>
          <w:sz w:val="22"/>
          <w:szCs w:val="22"/>
        </w:rPr>
      </w:pPr>
      <w:r w:rsidRPr="008D01A7">
        <w:rPr>
          <w:rFonts w:ascii="Book Antiqua" w:hAnsi="Book Antiqua"/>
          <w:sz w:val="22"/>
          <w:szCs w:val="22"/>
        </w:rPr>
        <w:t>The steady rebuilding of the reserve fund needs to continue to reflect future projects.</w:t>
      </w:r>
    </w:p>
    <w:p w14:paraId="10DF3C89" w14:textId="77777777" w:rsidR="008D01A7" w:rsidRPr="008D01A7" w:rsidRDefault="008D01A7" w:rsidP="008D01A7">
      <w:pPr>
        <w:rPr>
          <w:rFonts w:ascii="Book Antiqua" w:hAnsi="Book Antiqua"/>
          <w:sz w:val="22"/>
          <w:szCs w:val="22"/>
        </w:rPr>
      </w:pPr>
      <w:r w:rsidRPr="008D01A7">
        <w:rPr>
          <w:rFonts w:ascii="Book Antiqua" w:hAnsi="Book Antiqua"/>
          <w:sz w:val="22"/>
          <w:szCs w:val="22"/>
        </w:rPr>
        <w:t>Hillary will be reporting on the finances in more detail shortly.</w:t>
      </w:r>
    </w:p>
    <w:p w14:paraId="5F21FD5A" w14:textId="77777777" w:rsidR="008D01A7" w:rsidRPr="008D01A7" w:rsidRDefault="008D01A7" w:rsidP="008D01A7">
      <w:pPr>
        <w:rPr>
          <w:sz w:val="22"/>
          <w:szCs w:val="22"/>
        </w:rPr>
      </w:pPr>
      <w:r w:rsidRPr="008D01A7">
        <w:rPr>
          <w:rFonts w:ascii="Book Antiqua" w:hAnsi="Book Antiqua"/>
          <w:sz w:val="22"/>
          <w:szCs w:val="22"/>
        </w:rPr>
        <w:t>Thank you for listening.</w:t>
      </w:r>
    </w:p>
    <w:p w14:paraId="39EF2E31" w14:textId="3DEE85C6" w:rsidR="008D01A7" w:rsidRDefault="008D01A7" w:rsidP="00375AEB">
      <w:pPr>
        <w:rPr>
          <w:sz w:val="22"/>
          <w:szCs w:val="22"/>
        </w:rPr>
      </w:pPr>
    </w:p>
    <w:p w14:paraId="028ECA2F" w14:textId="3AEF2AF7" w:rsidR="00BC5831" w:rsidRDefault="00BC5831" w:rsidP="00375AEB">
      <w:pPr>
        <w:rPr>
          <w:sz w:val="22"/>
          <w:szCs w:val="22"/>
        </w:rPr>
      </w:pPr>
    </w:p>
    <w:p w14:paraId="045020ED" w14:textId="110BCA64" w:rsidR="00BC5831" w:rsidRDefault="00BC5831" w:rsidP="00375AEB">
      <w:pPr>
        <w:rPr>
          <w:sz w:val="22"/>
          <w:szCs w:val="22"/>
        </w:rPr>
      </w:pPr>
    </w:p>
    <w:p w14:paraId="0C600AD7" w14:textId="5B8C8989" w:rsidR="00BC5831" w:rsidRDefault="00BC5831" w:rsidP="00375AEB">
      <w:pPr>
        <w:rPr>
          <w:sz w:val="22"/>
          <w:szCs w:val="22"/>
        </w:rPr>
      </w:pPr>
    </w:p>
    <w:p w14:paraId="398525C9" w14:textId="440761C4" w:rsidR="00BC5831" w:rsidRDefault="00BC5831" w:rsidP="00375AEB">
      <w:pPr>
        <w:rPr>
          <w:sz w:val="22"/>
          <w:szCs w:val="22"/>
        </w:rPr>
      </w:pPr>
    </w:p>
    <w:p w14:paraId="6A3E7C8F" w14:textId="77777777" w:rsidR="00BC5831" w:rsidRPr="008D01A7" w:rsidRDefault="00BC5831" w:rsidP="00375AEB">
      <w:pPr>
        <w:rPr>
          <w:sz w:val="22"/>
          <w:szCs w:val="22"/>
        </w:rPr>
      </w:pPr>
    </w:p>
    <w:sectPr w:rsidR="00BC5831" w:rsidRPr="008D01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670"/>
    <w:multiLevelType w:val="hybridMultilevel"/>
    <w:tmpl w:val="D9C27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2030D"/>
    <w:multiLevelType w:val="hybridMultilevel"/>
    <w:tmpl w:val="7CB8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46B64"/>
    <w:multiLevelType w:val="hybridMultilevel"/>
    <w:tmpl w:val="743E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946D4"/>
    <w:multiLevelType w:val="hybridMultilevel"/>
    <w:tmpl w:val="CE74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16C55"/>
    <w:multiLevelType w:val="hybridMultilevel"/>
    <w:tmpl w:val="A73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44ABD"/>
    <w:multiLevelType w:val="hybridMultilevel"/>
    <w:tmpl w:val="E946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16155"/>
    <w:multiLevelType w:val="hybridMultilevel"/>
    <w:tmpl w:val="6BAAF61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D1899"/>
    <w:multiLevelType w:val="hybridMultilevel"/>
    <w:tmpl w:val="D6F06E1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921162A"/>
    <w:multiLevelType w:val="hybridMultilevel"/>
    <w:tmpl w:val="BEFA11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B1C0EDC"/>
    <w:multiLevelType w:val="hybridMultilevel"/>
    <w:tmpl w:val="6326FD92"/>
    <w:lvl w:ilvl="0" w:tplc="729C375E">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15:restartNumberingAfterBreak="0">
    <w:nsid w:val="302C3F5F"/>
    <w:multiLevelType w:val="hybridMultilevel"/>
    <w:tmpl w:val="88E8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A5C29"/>
    <w:multiLevelType w:val="hybridMultilevel"/>
    <w:tmpl w:val="28D84D8C"/>
    <w:lvl w:ilvl="0" w:tplc="4050913C">
      <w:numFmt w:val="bullet"/>
      <w:lvlText w:val="-"/>
      <w:lvlJc w:val="left"/>
      <w:pPr>
        <w:ind w:left="1080" w:hanging="360"/>
      </w:pPr>
      <w:rPr>
        <w:rFonts w:ascii="Book Antiqua" w:eastAsia="Calibri" w:hAnsi="Book Antiqu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6A0D28"/>
    <w:multiLevelType w:val="hybridMultilevel"/>
    <w:tmpl w:val="5EA2C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AE517C"/>
    <w:multiLevelType w:val="hybridMultilevel"/>
    <w:tmpl w:val="75A8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97781"/>
    <w:multiLevelType w:val="hybridMultilevel"/>
    <w:tmpl w:val="5D8E9C04"/>
    <w:lvl w:ilvl="0" w:tplc="2570C08C">
      <w:start w:val="1"/>
      <w:numFmt w:val="decimal"/>
      <w:lvlText w:val="%1."/>
      <w:lvlJc w:val="left"/>
      <w:pPr>
        <w:ind w:left="50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C011D"/>
    <w:multiLevelType w:val="hybridMultilevel"/>
    <w:tmpl w:val="68E81F3A"/>
    <w:lvl w:ilvl="0" w:tplc="C5CE05AE">
      <w:start w:val="9"/>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3ACAB4A8">
      <w:start w:val="2"/>
      <w:numFmt w:val="lowerRoman"/>
      <w:lvlText w:val="%3)"/>
      <w:lvlJc w:val="left"/>
      <w:pPr>
        <w:tabs>
          <w:tab w:val="num" w:pos="3420"/>
        </w:tabs>
        <w:ind w:left="3420" w:hanging="720"/>
      </w:pPr>
      <w:rPr>
        <w:rFonts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70BC3434"/>
    <w:multiLevelType w:val="hybridMultilevel"/>
    <w:tmpl w:val="BD645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F05EEC"/>
    <w:multiLevelType w:val="hybridMultilevel"/>
    <w:tmpl w:val="AE4E6026"/>
    <w:lvl w:ilvl="0" w:tplc="0809000F">
      <w:start w:val="1"/>
      <w:numFmt w:val="decimal"/>
      <w:lvlText w:val="%1."/>
      <w:lvlJc w:val="left"/>
      <w:pPr>
        <w:tabs>
          <w:tab w:val="num" w:pos="720"/>
        </w:tabs>
        <w:ind w:left="720" w:hanging="360"/>
      </w:pPr>
      <w:rPr>
        <w:rFonts w:hint="default"/>
      </w:rPr>
    </w:lvl>
    <w:lvl w:ilvl="1" w:tplc="E786AE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9"/>
  </w:num>
  <w:num w:numId="4">
    <w:abstractNumId w:val="15"/>
  </w:num>
  <w:num w:numId="5">
    <w:abstractNumId w:val="13"/>
  </w:num>
  <w:num w:numId="6">
    <w:abstractNumId w:val="11"/>
  </w:num>
  <w:num w:numId="7">
    <w:abstractNumId w:val="3"/>
  </w:num>
  <w:num w:numId="8">
    <w:abstractNumId w:val="14"/>
  </w:num>
  <w:num w:numId="9">
    <w:abstractNumId w:val="12"/>
  </w:num>
  <w:num w:numId="10">
    <w:abstractNumId w:val="4"/>
  </w:num>
  <w:num w:numId="11">
    <w:abstractNumId w:val="1"/>
  </w:num>
  <w:num w:numId="12">
    <w:abstractNumId w:val="2"/>
  </w:num>
  <w:num w:numId="13">
    <w:abstractNumId w:val="16"/>
  </w:num>
  <w:num w:numId="14">
    <w:abstractNumId w:val="7"/>
  </w:num>
  <w:num w:numId="15">
    <w:abstractNumId w:val="6"/>
  </w:num>
  <w:num w:numId="16">
    <w:abstractNumId w:val="0"/>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D3"/>
    <w:rsid w:val="00021076"/>
    <w:rsid w:val="000A6043"/>
    <w:rsid w:val="000E2941"/>
    <w:rsid w:val="001055B7"/>
    <w:rsid w:val="001116D3"/>
    <w:rsid w:val="00115E58"/>
    <w:rsid w:val="00117275"/>
    <w:rsid w:val="00122CC8"/>
    <w:rsid w:val="00156686"/>
    <w:rsid w:val="001E0EB1"/>
    <w:rsid w:val="001F6E1B"/>
    <w:rsid w:val="0021242C"/>
    <w:rsid w:val="00243795"/>
    <w:rsid w:val="00253E28"/>
    <w:rsid w:val="002576A2"/>
    <w:rsid w:val="00257AA8"/>
    <w:rsid w:val="00266DE3"/>
    <w:rsid w:val="00295EEC"/>
    <w:rsid w:val="002B4EB8"/>
    <w:rsid w:val="002C687D"/>
    <w:rsid w:val="002C7907"/>
    <w:rsid w:val="002C7D7C"/>
    <w:rsid w:val="002D5936"/>
    <w:rsid w:val="002E69A7"/>
    <w:rsid w:val="002F031E"/>
    <w:rsid w:val="00323EC6"/>
    <w:rsid w:val="003526C9"/>
    <w:rsid w:val="00356BFC"/>
    <w:rsid w:val="003572BE"/>
    <w:rsid w:val="0036450B"/>
    <w:rsid w:val="00375AEB"/>
    <w:rsid w:val="003D175C"/>
    <w:rsid w:val="003F10A5"/>
    <w:rsid w:val="00406E0C"/>
    <w:rsid w:val="00451933"/>
    <w:rsid w:val="00453425"/>
    <w:rsid w:val="00476FD8"/>
    <w:rsid w:val="004B2DA8"/>
    <w:rsid w:val="004E04A7"/>
    <w:rsid w:val="004E481C"/>
    <w:rsid w:val="00501ACE"/>
    <w:rsid w:val="005128E7"/>
    <w:rsid w:val="005334DA"/>
    <w:rsid w:val="005908EE"/>
    <w:rsid w:val="005C06EB"/>
    <w:rsid w:val="005C64F8"/>
    <w:rsid w:val="005E0821"/>
    <w:rsid w:val="005F5425"/>
    <w:rsid w:val="006244C2"/>
    <w:rsid w:val="0063423B"/>
    <w:rsid w:val="006570FF"/>
    <w:rsid w:val="00676846"/>
    <w:rsid w:val="00677DAB"/>
    <w:rsid w:val="00694FF3"/>
    <w:rsid w:val="006C7BB3"/>
    <w:rsid w:val="006F3641"/>
    <w:rsid w:val="007829D0"/>
    <w:rsid w:val="00782F27"/>
    <w:rsid w:val="007850EC"/>
    <w:rsid w:val="007A40C8"/>
    <w:rsid w:val="007A5D04"/>
    <w:rsid w:val="007B2EF4"/>
    <w:rsid w:val="007C12CE"/>
    <w:rsid w:val="007D3BEA"/>
    <w:rsid w:val="008418FD"/>
    <w:rsid w:val="00841F97"/>
    <w:rsid w:val="00854890"/>
    <w:rsid w:val="00865701"/>
    <w:rsid w:val="008719E2"/>
    <w:rsid w:val="008772FA"/>
    <w:rsid w:val="008923B4"/>
    <w:rsid w:val="008B0ACB"/>
    <w:rsid w:val="008B12C9"/>
    <w:rsid w:val="008B6680"/>
    <w:rsid w:val="008C0832"/>
    <w:rsid w:val="008D01A7"/>
    <w:rsid w:val="008D6FAA"/>
    <w:rsid w:val="00921F2A"/>
    <w:rsid w:val="0099296A"/>
    <w:rsid w:val="009A4AF8"/>
    <w:rsid w:val="009B331B"/>
    <w:rsid w:val="009C5AA5"/>
    <w:rsid w:val="009D5D31"/>
    <w:rsid w:val="00A15F21"/>
    <w:rsid w:val="00A36EB8"/>
    <w:rsid w:val="00A45B31"/>
    <w:rsid w:val="00A73BA9"/>
    <w:rsid w:val="00A8767B"/>
    <w:rsid w:val="00A97406"/>
    <w:rsid w:val="00AB7BE2"/>
    <w:rsid w:val="00AE5930"/>
    <w:rsid w:val="00AF768E"/>
    <w:rsid w:val="00B57858"/>
    <w:rsid w:val="00B811E9"/>
    <w:rsid w:val="00BA1E9F"/>
    <w:rsid w:val="00BC310A"/>
    <w:rsid w:val="00BC5831"/>
    <w:rsid w:val="00BF58D0"/>
    <w:rsid w:val="00C4307D"/>
    <w:rsid w:val="00C73C46"/>
    <w:rsid w:val="00C9141A"/>
    <w:rsid w:val="00CD5DAF"/>
    <w:rsid w:val="00CE6DBA"/>
    <w:rsid w:val="00D44B16"/>
    <w:rsid w:val="00D53D10"/>
    <w:rsid w:val="00DA52E1"/>
    <w:rsid w:val="00DA5F5D"/>
    <w:rsid w:val="00DB6107"/>
    <w:rsid w:val="00E064DA"/>
    <w:rsid w:val="00E1050F"/>
    <w:rsid w:val="00E6504E"/>
    <w:rsid w:val="00E65587"/>
    <w:rsid w:val="00E71596"/>
    <w:rsid w:val="00E73202"/>
    <w:rsid w:val="00EA6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3FD3F"/>
  <w15:docId w15:val="{03A4AFED-34AC-46A2-8075-5CD3D4BE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0C8"/>
    <w:pPr>
      <w:ind w:left="720"/>
    </w:pPr>
  </w:style>
  <w:style w:type="paragraph" w:styleId="BalloonText">
    <w:name w:val="Balloon Text"/>
    <w:basedOn w:val="Normal"/>
    <w:semiHidden/>
    <w:rsid w:val="002576A2"/>
    <w:rPr>
      <w:rFonts w:ascii="Tahoma" w:hAnsi="Tahoma" w:cs="Tahoma"/>
      <w:sz w:val="16"/>
      <w:szCs w:val="16"/>
    </w:rPr>
  </w:style>
  <w:style w:type="paragraph" w:styleId="NoSpacing">
    <w:name w:val="No Spacing"/>
    <w:uiPriority w:val="1"/>
    <w:qFormat/>
    <w:rsid w:val="00782F2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Minutes of Wesley Court MGT committee December 2nd 2008 at 7</vt:lpstr>
    </vt:vector>
  </TitlesOfParts>
  <Company>Philippa Lawrence Investments</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Wesley Court MGT committee December 2nd 2008 at 7</dc:title>
  <dc:creator>Philippa</dc:creator>
  <cp:lastModifiedBy>Jan</cp:lastModifiedBy>
  <cp:revision>4</cp:revision>
  <cp:lastPrinted>2024-11-20T10:55:00Z</cp:lastPrinted>
  <dcterms:created xsi:type="dcterms:W3CDTF">2024-11-26T14:34:00Z</dcterms:created>
  <dcterms:modified xsi:type="dcterms:W3CDTF">2024-11-27T17:13:00Z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-1818648638</vt:i4>
  </property>
</Properties>
</file>